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444AC" w14:textId="007BE7DA" w:rsidR="005E4462" w:rsidRPr="00162972" w:rsidRDefault="005E4462" w:rsidP="005E4462">
      <w:pPr>
        <w:jc w:val="right"/>
        <w:rPr>
          <w:b/>
          <w:sz w:val="22"/>
          <w:szCs w:val="22"/>
        </w:rPr>
      </w:pPr>
      <w:r w:rsidRPr="00162972">
        <w:rPr>
          <w:b/>
          <w:sz w:val="22"/>
          <w:szCs w:val="22"/>
        </w:rPr>
        <w:t xml:space="preserve">Příloha č. </w:t>
      </w:r>
      <w:r w:rsidR="002272AE">
        <w:rPr>
          <w:b/>
          <w:sz w:val="22"/>
          <w:szCs w:val="22"/>
        </w:rPr>
        <w:t>9</w:t>
      </w:r>
    </w:p>
    <w:p w14:paraId="7EAB3334" w14:textId="77777777" w:rsidR="005E4462" w:rsidRDefault="005E4462" w:rsidP="005E4462">
      <w:pPr>
        <w:jc w:val="both"/>
      </w:pPr>
    </w:p>
    <w:p w14:paraId="08D83EFE" w14:textId="77777777" w:rsidR="005E4462" w:rsidRDefault="005E4462" w:rsidP="005E4462">
      <w:pPr>
        <w:jc w:val="center"/>
        <w:rPr>
          <w:b/>
          <w:sz w:val="32"/>
        </w:rPr>
      </w:pPr>
      <w:r>
        <w:rPr>
          <w:b/>
          <w:sz w:val="32"/>
        </w:rPr>
        <w:t>Minimální požadavky na BOZP na stavbách</w:t>
      </w:r>
    </w:p>
    <w:p w14:paraId="6AF540E8" w14:textId="77777777" w:rsidR="005E4462" w:rsidRDefault="005E4462" w:rsidP="005E4462">
      <w:pPr>
        <w:pStyle w:val="BBSnormal"/>
        <w:tabs>
          <w:tab w:val="left" w:pos="6356"/>
        </w:tabs>
        <w:rPr>
          <w:szCs w:val="22"/>
        </w:rPr>
      </w:pPr>
      <w:r>
        <w:rPr>
          <w:szCs w:val="22"/>
        </w:rPr>
        <w:t xml:space="preserve">       </w:t>
      </w:r>
      <w:r>
        <w:rPr>
          <w:szCs w:val="22"/>
        </w:rPr>
        <w:tab/>
      </w:r>
    </w:p>
    <w:p w14:paraId="5DC7EBAE" w14:textId="77777777" w:rsidR="005E4462" w:rsidRDefault="005E4462" w:rsidP="005E4462">
      <w:pPr>
        <w:jc w:val="both"/>
        <w:rPr>
          <w:b/>
          <w:bCs/>
        </w:rPr>
      </w:pPr>
    </w:p>
    <w:p w14:paraId="59A96586" w14:textId="77777777" w:rsidR="005E4462" w:rsidRDefault="005E4462" w:rsidP="005E4462">
      <w:pPr>
        <w:jc w:val="both"/>
        <w:rPr>
          <w:b/>
          <w:bCs/>
        </w:rPr>
      </w:pPr>
    </w:p>
    <w:p w14:paraId="52A8B46C" w14:textId="77777777" w:rsidR="005E4462" w:rsidRDefault="005E4462" w:rsidP="005E4462">
      <w:pPr>
        <w:jc w:val="both"/>
        <w:rPr>
          <w:b/>
          <w:bCs/>
        </w:rPr>
      </w:pPr>
      <w:r>
        <w:rPr>
          <w:b/>
          <w:bCs/>
        </w:rPr>
        <w:t>Obsah přílohy:</w:t>
      </w:r>
    </w:p>
    <w:p w14:paraId="2D1E7EE8" w14:textId="77777777" w:rsidR="005E4462" w:rsidRDefault="005E4462" w:rsidP="005E4462">
      <w:pPr>
        <w:pStyle w:val="BBSnormal"/>
      </w:pPr>
    </w:p>
    <w:p w14:paraId="05F764CC" w14:textId="77777777" w:rsidR="005E4462" w:rsidRPr="00A1169E" w:rsidRDefault="005E4462" w:rsidP="005E4462">
      <w:pPr>
        <w:pStyle w:val="Obsah1"/>
        <w:tabs>
          <w:tab w:val="left" w:pos="480"/>
          <w:tab w:val="right" w:leader="dot" w:pos="9062"/>
        </w:tabs>
        <w:rPr>
          <w:rFonts w:asciiTheme="minorHAnsi" w:eastAsiaTheme="minorEastAsia" w:hAnsiTheme="minorHAnsi"/>
          <w:noProof/>
          <w:sz w:val="22"/>
          <w:szCs w:val="22"/>
        </w:rPr>
      </w:pPr>
      <w:r w:rsidRPr="00A1169E">
        <w:rPr>
          <w:sz w:val="22"/>
          <w:szCs w:val="22"/>
        </w:rPr>
        <w:fldChar w:fldCharType="begin"/>
      </w:r>
      <w:r w:rsidRPr="00A1169E">
        <w:rPr>
          <w:sz w:val="22"/>
          <w:szCs w:val="22"/>
        </w:rPr>
        <w:instrText xml:space="preserve"> TOC \o "1-1" \h \z \t "_BBS nadpis 2;2" </w:instrText>
      </w:r>
      <w:r w:rsidRPr="00A1169E">
        <w:rPr>
          <w:sz w:val="22"/>
          <w:szCs w:val="22"/>
        </w:rPr>
        <w:fldChar w:fldCharType="separate"/>
      </w:r>
      <w:hyperlink w:anchor="_Toc24355529" w:history="1">
        <w:r w:rsidRPr="00A1169E">
          <w:rPr>
            <w:rStyle w:val="Hypertextovodkaz"/>
            <w:noProof/>
            <w:sz w:val="22"/>
            <w:szCs w:val="22"/>
          </w:rPr>
          <w:t>I.</w:t>
        </w:r>
        <w:r w:rsidRPr="00A1169E">
          <w:rPr>
            <w:rFonts w:asciiTheme="minorHAnsi" w:eastAsiaTheme="minorEastAsia" w:hAnsiTheme="minorHAnsi"/>
            <w:noProof/>
            <w:sz w:val="22"/>
            <w:szCs w:val="22"/>
          </w:rPr>
          <w:tab/>
        </w:r>
        <w:r w:rsidRPr="00A1169E">
          <w:rPr>
            <w:rStyle w:val="Hypertextovodkaz"/>
            <w:noProof/>
            <w:sz w:val="22"/>
            <w:szCs w:val="22"/>
          </w:rPr>
          <w:t>Úvod</w:t>
        </w:r>
        <w:r w:rsidRPr="00A1169E">
          <w:rPr>
            <w:noProof/>
            <w:webHidden/>
            <w:sz w:val="22"/>
            <w:szCs w:val="22"/>
          </w:rPr>
          <w:tab/>
        </w:r>
        <w:r w:rsidRPr="00A1169E">
          <w:rPr>
            <w:noProof/>
            <w:webHidden/>
            <w:sz w:val="22"/>
            <w:szCs w:val="22"/>
          </w:rPr>
          <w:fldChar w:fldCharType="begin"/>
        </w:r>
        <w:r w:rsidRPr="00A1169E">
          <w:rPr>
            <w:noProof/>
            <w:webHidden/>
            <w:sz w:val="22"/>
            <w:szCs w:val="22"/>
          </w:rPr>
          <w:instrText xml:space="preserve"> PAGEREF _Toc24355529 \h </w:instrText>
        </w:r>
        <w:r w:rsidRPr="00A1169E">
          <w:rPr>
            <w:noProof/>
            <w:webHidden/>
            <w:sz w:val="22"/>
            <w:szCs w:val="22"/>
          </w:rPr>
        </w:r>
        <w:r w:rsidRPr="00A1169E">
          <w:rPr>
            <w:noProof/>
            <w:webHidden/>
            <w:sz w:val="22"/>
            <w:szCs w:val="22"/>
          </w:rPr>
          <w:fldChar w:fldCharType="separate"/>
        </w:r>
        <w:r>
          <w:rPr>
            <w:noProof/>
            <w:webHidden/>
            <w:sz w:val="22"/>
            <w:szCs w:val="22"/>
          </w:rPr>
          <w:t>2</w:t>
        </w:r>
        <w:r w:rsidRPr="00A1169E">
          <w:rPr>
            <w:noProof/>
            <w:webHidden/>
            <w:sz w:val="22"/>
            <w:szCs w:val="22"/>
          </w:rPr>
          <w:fldChar w:fldCharType="end"/>
        </w:r>
      </w:hyperlink>
    </w:p>
    <w:p w14:paraId="7EE2A9C4" w14:textId="77777777" w:rsidR="005E4462" w:rsidRPr="00A1169E" w:rsidRDefault="002272AE" w:rsidP="005E4462">
      <w:pPr>
        <w:pStyle w:val="Obsah1"/>
        <w:tabs>
          <w:tab w:val="left" w:pos="480"/>
          <w:tab w:val="right" w:leader="dot" w:pos="9062"/>
        </w:tabs>
        <w:rPr>
          <w:rFonts w:asciiTheme="minorHAnsi" w:eastAsiaTheme="minorEastAsia" w:hAnsiTheme="minorHAnsi"/>
          <w:noProof/>
          <w:sz w:val="22"/>
          <w:szCs w:val="22"/>
        </w:rPr>
      </w:pPr>
      <w:hyperlink w:anchor="_Toc24355530" w:history="1">
        <w:r w:rsidR="005E4462" w:rsidRPr="00A1169E">
          <w:rPr>
            <w:rStyle w:val="Hypertextovodkaz"/>
            <w:noProof/>
            <w:sz w:val="22"/>
            <w:szCs w:val="22"/>
          </w:rPr>
          <w:t>II.</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Použité zkratky</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_Toc24355530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2</w:t>
        </w:r>
        <w:r w:rsidR="005E4462" w:rsidRPr="00A1169E">
          <w:rPr>
            <w:noProof/>
            <w:webHidden/>
            <w:sz w:val="22"/>
            <w:szCs w:val="22"/>
          </w:rPr>
          <w:fldChar w:fldCharType="end"/>
        </w:r>
      </w:hyperlink>
    </w:p>
    <w:p w14:paraId="5897C53A" w14:textId="77777777" w:rsidR="005E4462" w:rsidRPr="00A1169E" w:rsidRDefault="002272AE" w:rsidP="005E4462">
      <w:pPr>
        <w:pStyle w:val="Obsah1"/>
        <w:tabs>
          <w:tab w:val="left" w:pos="720"/>
          <w:tab w:val="right" w:leader="dot" w:pos="9062"/>
        </w:tabs>
        <w:rPr>
          <w:rFonts w:asciiTheme="minorHAnsi" w:eastAsiaTheme="minorEastAsia" w:hAnsiTheme="minorHAnsi"/>
          <w:noProof/>
          <w:sz w:val="22"/>
          <w:szCs w:val="22"/>
        </w:rPr>
      </w:pPr>
      <w:hyperlink w:anchor="_Toc24355531" w:history="1">
        <w:r w:rsidR="005E4462" w:rsidRPr="00A1169E">
          <w:rPr>
            <w:rStyle w:val="Hypertextovodkaz"/>
            <w:noProof/>
            <w:sz w:val="22"/>
            <w:szCs w:val="22"/>
          </w:rPr>
          <w:t>III.</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Legislativa</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_Toc24355531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2</w:t>
        </w:r>
        <w:r w:rsidR="005E4462" w:rsidRPr="00A1169E">
          <w:rPr>
            <w:noProof/>
            <w:webHidden/>
            <w:sz w:val="22"/>
            <w:szCs w:val="22"/>
          </w:rPr>
          <w:fldChar w:fldCharType="end"/>
        </w:r>
      </w:hyperlink>
    </w:p>
    <w:p w14:paraId="51763A2E" w14:textId="77777777" w:rsidR="005E4462" w:rsidRPr="00A1169E" w:rsidRDefault="002272AE" w:rsidP="005E4462">
      <w:pPr>
        <w:pStyle w:val="Obsah1"/>
        <w:tabs>
          <w:tab w:val="left" w:pos="720"/>
          <w:tab w:val="right" w:leader="dot" w:pos="9062"/>
        </w:tabs>
        <w:rPr>
          <w:rFonts w:asciiTheme="minorHAnsi" w:eastAsiaTheme="minorEastAsia" w:hAnsiTheme="minorHAnsi"/>
          <w:noProof/>
          <w:sz w:val="22"/>
          <w:szCs w:val="22"/>
        </w:rPr>
      </w:pPr>
      <w:hyperlink w:anchor="_Toc24355532" w:history="1">
        <w:r w:rsidR="005E4462" w:rsidRPr="00A1169E">
          <w:rPr>
            <w:rStyle w:val="Hypertextovodkaz"/>
            <w:noProof/>
            <w:sz w:val="22"/>
            <w:szCs w:val="22"/>
          </w:rPr>
          <w:t>IV.</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Povinnosti dotčených osob na stavbách</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_Toc24355532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2</w:t>
        </w:r>
        <w:r w:rsidR="005E4462" w:rsidRPr="00A1169E">
          <w:rPr>
            <w:noProof/>
            <w:webHidden/>
            <w:sz w:val="22"/>
            <w:szCs w:val="22"/>
          </w:rPr>
          <w:fldChar w:fldCharType="end"/>
        </w:r>
      </w:hyperlink>
    </w:p>
    <w:p w14:paraId="3FA2D712"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33" w:history="1">
        <w:r w:rsidR="005E4462" w:rsidRPr="00A1169E">
          <w:rPr>
            <w:rStyle w:val="Hypertextovodkaz"/>
            <w:noProof/>
            <w:sz w:val="22"/>
            <w:szCs w:val="22"/>
          </w:rPr>
          <w:t>1.</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Povinnosti objednatale stavby</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_Toc24355533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2</w:t>
        </w:r>
        <w:r w:rsidR="005E4462" w:rsidRPr="00A1169E">
          <w:rPr>
            <w:noProof/>
            <w:webHidden/>
            <w:sz w:val="22"/>
            <w:szCs w:val="22"/>
          </w:rPr>
          <w:fldChar w:fldCharType="end"/>
        </w:r>
      </w:hyperlink>
    </w:p>
    <w:p w14:paraId="652197A4"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34" w:history="1">
        <w:r w:rsidR="005E4462" w:rsidRPr="00A1169E">
          <w:rPr>
            <w:rStyle w:val="Hypertextovodkaz"/>
            <w:noProof/>
            <w:sz w:val="22"/>
            <w:szCs w:val="22"/>
          </w:rPr>
          <w:t>2.</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Povinnosti zhotovitele</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_Toc24355534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2</w:t>
        </w:r>
        <w:r w:rsidR="005E4462" w:rsidRPr="00A1169E">
          <w:rPr>
            <w:noProof/>
            <w:webHidden/>
            <w:sz w:val="22"/>
            <w:szCs w:val="22"/>
          </w:rPr>
          <w:fldChar w:fldCharType="end"/>
        </w:r>
      </w:hyperlink>
    </w:p>
    <w:p w14:paraId="54C36111"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35" w:history="1">
        <w:r w:rsidR="005E4462" w:rsidRPr="00A1169E">
          <w:rPr>
            <w:rStyle w:val="Hypertextovodkaz"/>
            <w:noProof/>
            <w:sz w:val="22"/>
            <w:szCs w:val="22"/>
          </w:rPr>
          <w:t>3.</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Technologické předpisy</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_Toc24355535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3</w:t>
        </w:r>
        <w:r w:rsidR="005E4462" w:rsidRPr="00A1169E">
          <w:rPr>
            <w:noProof/>
            <w:webHidden/>
            <w:sz w:val="22"/>
            <w:szCs w:val="22"/>
          </w:rPr>
          <w:fldChar w:fldCharType="end"/>
        </w:r>
      </w:hyperlink>
    </w:p>
    <w:p w14:paraId="666FB7FE"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36" w:history="1">
        <w:r w:rsidR="005E4462" w:rsidRPr="00A1169E">
          <w:rPr>
            <w:rStyle w:val="Hypertextovodkaz"/>
            <w:noProof/>
            <w:sz w:val="22"/>
            <w:szCs w:val="22"/>
          </w:rPr>
          <w:t>4.</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Povinnosti zaměstnanců zhotovitele na úseku BOZP</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_Toc24355536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4</w:t>
        </w:r>
        <w:r w:rsidR="005E4462" w:rsidRPr="00A1169E">
          <w:rPr>
            <w:noProof/>
            <w:webHidden/>
            <w:sz w:val="22"/>
            <w:szCs w:val="22"/>
          </w:rPr>
          <w:fldChar w:fldCharType="end"/>
        </w:r>
      </w:hyperlink>
    </w:p>
    <w:p w14:paraId="66F27DE9"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37" w:history="1">
        <w:r w:rsidR="005E4462" w:rsidRPr="00A1169E">
          <w:rPr>
            <w:rStyle w:val="Hypertextovodkaz"/>
            <w:noProof/>
            <w:sz w:val="22"/>
            <w:szCs w:val="22"/>
          </w:rPr>
          <w:t>5.</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Povinnosti zaměstnanců zhotovitele na úseku PO</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_Toc24355537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5</w:t>
        </w:r>
        <w:r w:rsidR="005E4462" w:rsidRPr="00A1169E">
          <w:rPr>
            <w:noProof/>
            <w:webHidden/>
            <w:sz w:val="22"/>
            <w:szCs w:val="22"/>
          </w:rPr>
          <w:fldChar w:fldCharType="end"/>
        </w:r>
      </w:hyperlink>
    </w:p>
    <w:p w14:paraId="7FD55066"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38" w:history="1">
        <w:r w:rsidR="005E4462" w:rsidRPr="00A1169E">
          <w:rPr>
            <w:rStyle w:val="Hypertextovodkaz"/>
            <w:noProof/>
            <w:sz w:val="22"/>
            <w:szCs w:val="22"/>
          </w:rPr>
          <w:t>6.</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Povinnosti zaměstnanců zhotovitele na úseku ochrany životního prostředí</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_Toc24355538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6</w:t>
        </w:r>
        <w:r w:rsidR="005E4462" w:rsidRPr="00A1169E">
          <w:rPr>
            <w:noProof/>
            <w:webHidden/>
            <w:sz w:val="22"/>
            <w:szCs w:val="22"/>
          </w:rPr>
          <w:fldChar w:fldCharType="end"/>
        </w:r>
      </w:hyperlink>
    </w:p>
    <w:p w14:paraId="357A4374"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39" w:history="1">
        <w:r w:rsidR="005E4462" w:rsidRPr="00A1169E">
          <w:rPr>
            <w:rStyle w:val="Hypertextovodkaz"/>
            <w:noProof/>
            <w:sz w:val="22"/>
            <w:szCs w:val="22"/>
          </w:rPr>
          <w:t>7.</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Povinnosti zaměstnanců externích společností a subdodavatelů zhotovitele a objednatele na úseku BOZP</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_Toc24355539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6</w:t>
        </w:r>
        <w:r w:rsidR="005E4462" w:rsidRPr="00A1169E">
          <w:rPr>
            <w:noProof/>
            <w:webHidden/>
            <w:sz w:val="22"/>
            <w:szCs w:val="22"/>
          </w:rPr>
          <w:fldChar w:fldCharType="end"/>
        </w:r>
      </w:hyperlink>
    </w:p>
    <w:p w14:paraId="2E7A9049"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40" w:history="1">
        <w:r w:rsidR="005E4462" w:rsidRPr="00A1169E">
          <w:rPr>
            <w:rStyle w:val="Hypertextovodkaz"/>
            <w:noProof/>
            <w:sz w:val="22"/>
            <w:szCs w:val="22"/>
          </w:rPr>
          <w:t>8.</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Povinnosti jiných osob (OSVČ)</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_Toc24355540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6</w:t>
        </w:r>
        <w:r w:rsidR="005E4462" w:rsidRPr="00A1169E">
          <w:rPr>
            <w:noProof/>
            <w:webHidden/>
            <w:sz w:val="22"/>
            <w:szCs w:val="22"/>
          </w:rPr>
          <w:fldChar w:fldCharType="end"/>
        </w:r>
      </w:hyperlink>
    </w:p>
    <w:p w14:paraId="2EFDFD83"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41" w:history="1">
        <w:r w:rsidR="005E4462" w:rsidRPr="00A1169E">
          <w:rPr>
            <w:rStyle w:val="Hypertextovodkaz"/>
            <w:noProof/>
            <w:sz w:val="22"/>
            <w:szCs w:val="22"/>
          </w:rPr>
          <w:t>9.</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Povinnosti koordinátora BOZP</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_Toc24355541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7</w:t>
        </w:r>
        <w:r w:rsidR="005E4462" w:rsidRPr="00A1169E">
          <w:rPr>
            <w:noProof/>
            <w:webHidden/>
            <w:sz w:val="22"/>
            <w:szCs w:val="22"/>
          </w:rPr>
          <w:fldChar w:fldCharType="end"/>
        </w:r>
      </w:hyperlink>
    </w:p>
    <w:p w14:paraId="60F35EE2" w14:textId="77777777" w:rsidR="005E4462" w:rsidRPr="00A1169E" w:rsidRDefault="002272AE" w:rsidP="005E4462">
      <w:pPr>
        <w:pStyle w:val="Obsah2"/>
        <w:tabs>
          <w:tab w:val="left" w:pos="960"/>
          <w:tab w:val="right" w:leader="dot" w:pos="9062"/>
        </w:tabs>
        <w:rPr>
          <w:rFonts w:asciiTheme="minorHAnsi" w:eastAsiaTheme="minorEastAsia" w:hAnsiTheme="minorHAnsi"/>
          <w:noProof/>
          <w:sz w:val="22"/>
          <w:szCs w:val="22"/>
        </w:rPr>
      </w:pPr>
      <w:hyperlink w:anchor="_Toc24355542" w:history="1">
        <w:r w:rsidR="005E4462" w:rsidRPr="00A1169E">
          <w:rPr>
            <w:rStyle w:val="Hypertextovodkaz"/>
            <w:noProof/>
            <w:sz w:val="22"/>
            <w:szCs w:val="22"/>
          </w:rPr>
          <w:t>10.</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Povinnosti návštěv (dozorové orgány apod.)</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_Toc24355542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7</w:t>
        </w:r>
        <w:r w:rsidR="005E4462" w:rsidRPr="00A1169E">
          <w:rPr>
            <w:noProof/>
            <w:webHidden/>
            <w:sz w:val="22"/>
            <w:szCs w:val="22"/>
          </w:rPr>
          <w:fldChar w:fldCharType="end"/>
        </w:r>
      </w:hyperlink>
    </w:p>
    <w:p w14:paraId="738BEB33" w14:textId="77777777" w:rsidR="005E4462" w:rsidRPr="00A1169E" w:rsidRDefault="002272AE" w:rsidP="005E4462">
      <w:pPr>
        <w:pStyle w:val="Obsah2"/>
        <w:tabs>
          <w:tab w:val="left" w:pos="960"/>
          <w:tab w:val="right" w:leader="dot" w:pos="9062"/>
        </w:tabs>
        <w:rPr>
          <w:rFonts w:asciiTheme="minorHAnsi" w:eastAsiaTheme="minorEastAsia" w:hAnsiTheme="minorHAnsi"/>
          <w:noProof/>
          <w:sz w:val="22"/>
          <w:szCs w:val="22"/>
        </w:rPr>
      </w:pPr>
      <w:hyperlink w:anchor="_Toc24355543" w:history="1">
        <w:r w:rsidR="005E4462" w:rsidRPr="00A1169E">
          <w:rPr>
            <w:rStyle w:val="Hypertextovodkaz"/>
            <w:noProof/>
            <w:sz w:val="22"/>
            <w:szCs w:val="22"/>
          </w:rPr>
          <w:t>11.</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Vysoce rizikové práce</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_Toc24355543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7</w:t>
        </w:r>
        <w:r w:rsidR="005E4462" w:rsidRPr="00A1169E">
          <w:rPr>
            <w:noProof/>
            <w:webHidden/>
            <w:sz w:val="22"/>
            <w:szCs w:val="22"/>
          </w:rPr>
          <w:fldChar w:fldCharType="end"/>
        </w:r>
      </w:hyperlink>
    </w:p>
    <w:p w14:paraId="59CB0155" w14:textId="77777777" w:rsidR="005E4462" w:rsidRPr="00A1169E" w:rsidRDefault="002272AE" w:rsidP="005E4462">
      <w:pPr>
        <w:pStyle w:val="Obsah1"/>
        <w:tabs>
          <w:tab w:val="left" w:pos="480"/>
          <w:tab w:val="right" w:leader="dot" w:pos="9062"/>
        </w:tabs>
        <w:rPr>
          <w:rFonts w:asciiTheme="minorHAnsi" w:eastAsiaTheme="minorEastAsia" w:hAnsiTheme="minorHAnsi"/>
          <w:noProof/>
          <w:sz w:val="22"/>
          <w:szCs w:val="22"/>
        </w:rPr>
      </w:pPr>
      <w:hyperlink w:anchor="_Toc24355544" w:history="1">
        <w:r w:rsidR="005E4462" w:rsidRPr="00A1169E">
          <w:rPr>
            <w:rStyle w:val="Hypertextovodkaz"/>
            <w:noProof/>
            <w:sz w:val="22"/>
            <w:szCs w:val="22"/>
          </w:rPr>
          <w:t>V.</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Minimální požadavky na pracoviště</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_Toc24355544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8</w:t>
        </w:r>
        <w:r w:rsidR="005E4462" w:rsidRPr="00A1169E">
          <w:rPr>
            <w:noProof/>
            <w:webHidden/>
            <w:sz w:val="22"/>
            <w:szCs w:val="22"/>
          </w:rPr>
          <w:fldChar w:fldCharType="end"/>
        </w:r>
      </w:hyperlink>
    </w:p>
    <w:p w14:paraId="5BFEF2D1"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45" w:history="1">
        <w:r w:rsidR="005E4462" w:rsidRPr="00A1169E">
          <w:rPr>
            <w:rStyle w:val="Hypertextovodkaz"/>
            <w:noProof/>
            <w:sz w:val="22"/>
            <w:szCs w:val="22"/>
          </w:rPr>
          <w:t>1.</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Oplocení</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_Toc24355545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8</w:t>
        </w:r>
        <w:r w:rsidR="005E4462" w:rsidRPr="00A1169E">
          <w:rPr>
            <w:noProof/>
            <w:webHidden/>
            <w:sz w:val="22"/>
            <w:szCs w:val="22"/>
          </w:rPr>
          <w:fldChar w:fldCharType="end"/>
        </w:r>
      </w:hyperlink>
    </w:p>
    <w:p w14:paraId="5EB62D11"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46" w:history="1">
        <w:r w:rsidR="005E4462" w:rsidRPr="00A1169E">
          <w:rPr>
            <w:rStyle w:val="Hypertextovodkaz"/>
            <w:noProof/>
            <w:sz w:val="22"/>
            <w:szCs w:val="22"/>
          </w:rPr>
          <w:t>2.</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Označení vstupu na pracoviště</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_Toc24355546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8</w:t>
        </w:r>
        <w:r w:rsidR="005E4462" w:rsidRPr="00A1169E">
          <w:rPr>
            <w:noProof/>
            <w:webHidden/>
            <w:sz w:val="22"/>
            <w:szCs w:val="22"/>
          </w:rPr>
          <w:fldChar w:fldCharType="end"/>
        </w:r>
      </w:hyperlink>
    </w:p>
    <w:p w14:paraId="0DEBC9A8"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47" w:history="1">
        <w:r w:rsidR="005E4462" w:rsidRPr="00A1169E">
          <w:rPr>
            <w:rStyle w:val="Hypertextovodkaz"/>
            <w:noProof/>
            <w:sz w:val="22"/>
            <w:szCs w:val="22"/>
          </w:rPr>
          <w:t>3.</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Bezpečnostní značení na staveništi</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_Toc24355547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9</w:t>
        </w:r>
        <w:r w:rsidR="005E4462" w:rsidRPr="00A1169E">
          <w:rPr>
            <w:noProof/>
            <w:webHidden/>
            <w:sz w:val="22"/>
            <w:szCs w:val="22"/>
          </w:rPr>
          <w:fldChar w:fldCharType="end"/>
        </w:r>
      </w:hyperlink>
    </w:p>
    <w:p w14:paraId="29A3FBC3"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48" w:history="1">
        <w:r w:rsidR="005E4462" w:rsidRPr="00A1169E">
          <w:rPr>
            <w:rStyle w:val="Hypertextovodkaz"/>
            <w:noProof/>
            <w:sz w:val="22"/>
            <w:szCs w:val="22"/>
          </w:rPr>
          <w:t>4.</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Vybavení pracoviště</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_Toc24355548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9</w:t>
        </w:r>
        <w:r w:rsidR="005E4462" w:rsidRPr="00A1169E">
          <w:rPr>
            <w:noProof/>
            <w:webHidden/>
            <w:sz w:val="22"/>
            <w:szCs w:val="22"/>
          </w:rPr>
          <w:fldChar w:fldCharType="end"/>
        </w:r>
      </w:hyperlink>
    </w:p>
    <w:p w14:paraId="12FE377E"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49" w:history="1">
        <w:r w:rsidR="005E4462" w:rsidRPr="00A1169E">
          <w:rPr>
            <w:rStyle w:val="Hypertextovodkaz"/>
            <w:noProof/>
            <w:sz w:val="22"/>
            <w:szCs w:val="22"/>
          </w:rPr>
          <w:t>5.</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Kouření</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_Toc24355549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10</w:t>
        </w:r>
        <w:r w:rsidR="005E4462" w:rsidRPr="00A1169E">
          <w:rPr>
            <w:noProof/>
            <w:webHidden/>
            <w:sz w:val="22"/>
            <w:szCs w:val="22"/>
          </w:rPr>
          <w:fldChar w:fldCharType="end"/>
        </w:r>
      </w:hyperlink>
    </w:p>
    <w:p w14:paraId="3DA39379" w14:textId="77777777" w:rsidR="005E4462" w:rsidRPr="00A1169E" w:rsidRDefault="002272AE" w:rsidP="005E4462">
      <w:pPr>
        <w:pStyle w:val="Obsah1"/>
        <w:tabs>
          <w:tab w:val="left" w:pos="720"/>
          <w:tab w:val="right" w:leader="dot" w:pos="9062"/>
        </w:tabs>
        <w:rPr>
          <w:rFonts w:asciiTheme="minorHAnsi" w:eastAsiaTheme="minorEastAsia" w:hAnsiTheme="minorHAnsi"/>
          <w:noProof/>
          <w:sz w:val="22"/>
          <w:szCs w:val="22"/>
        </w:rPr>
      </w:pPr>
      <w:hyperlink w:anchor="_Toc24355550" w:history="1">
        <w:r w:rsidR="005E4462" w:rsidRPr="00A1169E">
          <w:rPr>
            <w:rStyle w:val="Hypertextovodkaz"/>
            <w:noProof/>
            <w:sz w:val="22"/>
            <w:szCs w:val="22"/>
          </w:rPr>
          <w:t>VI.</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Bezpečnostní incidenty, pracovní úrazy</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_Toc24355550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10</w:t>
        </w:r>
        <w:r w:rsidR="005E4462" w:rsidRPr="00A1169E">
          <w:rPr>
            <w:noProof/>
            <w:webHidden/>
            <w:sz w:val="22"/>
            <w:szCs w:val="22"/>
          </w:rPr>
          <w:fldChar w:fldCharType="end"/>
        </w:r>
      </w:hyperlink>
    </w:p>
    <w:p w14:paraId="475D535C"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51" w:history="1">
        <w:r w:rsidR="005E4462" w:rsidRPr="00A1169E">
          <w:rPr>
            <w:rStyle w:val="Hypertextovodkaz"/>
            <w:noProof/>
            <w:sz w:val="22"/>
            <w:szCs w:val="22"/>
          </w:rPr>
          <w:t>1.</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Incidenty se rozumí:</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_Toc24355551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10</w:t>
        </w:r>
        <w:r w:rsidR="005E4462" w:rsidRPr="00A1169E">
          <w:rPr>
            <w:noProof/>
            <w:webHidden/>
            <w:sz w:val="22"/>
            <w:szCs w:val="22"/>
          </w:rPr>
          <w:fldChar w:fldCharType="end"/>
        </w:r>
      </w:hyperlink>
    </w:p>
    <w:p w14:paraId="6253D86C"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52" w:history="1">
        <w:r w:rsidR="005E4462" w:rsidRPr="00A1169E">
          <w:rPr>
            <w:rStyle w:val="Hypertextovodkaz"/>
            <w:noProof/>
            <w:sz w:val="22"/>
            <w:szCs w:val="22"/>
          </w:rPr>
          <w:t>2.</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Porušování předpisů</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_Toc24355552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10</w:t>
        </w:r>
        <w:r w:rsidR="005E4462" w:rsidRPr="00A1169E">
          <w:rPr>
            <w:noProof/>
            <w:webHidden/>
            <w:sz w:val="22"/>
            <w:szCs w:val="22"/>
          </w:rPr>
          <w:fldChar w:fldCharType="end"/>
        </w:r>
      </w:hyperlink>
    </w:p>
    <w:p w14:paraId="45A28592" w14:textId="77777777" w:rsidR="005E4462" w:rsidRPr="00A1169E" w:rsidRDefault="002272AE" w:rsidP="005E4462">
      <w:pPr>
        <w:pStyle w:val="Obsah1"/>
        <w:tabs>
          <w:tab w:val="left" w:pos="720"/>
          <w:tab w:val="right" w:leader="dot" w:pos="9062"/>
        </w:tabs>
        <w:rPr>
          <w:rFonts w:asciiTheme="minorHAnsi" w:eastAsiaTheme="minorEastAsia" w:hAnsiTheme="minorHAnsi"/>
          <w:noProof/>
          <w:sz w:val="22"/>
          <w:szCs w:val="22"/>
        </w:rPr>
      </w:pPr>
      <w:hyperlink w:anchor="_Toc24355553" w:history="1">
        <w:r w:rsidR="005E4462" w:rsidRPr="00A1169E">
          <w:rPr>
            <w:rStyle w:val="Hypertextovodkaz"/>
            <w:noProof/>
            <w:sz w:val="22"/>
            <w:szCs w:val="22"/>
          </w:rPr>
          <w:t>VII.</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Zajištění závazků</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_Toc24355553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11</w:t>
        </w:r>
        <w:r w:rsidR="005E4462" w:rsidRPr="00A1169E">
          <w:rPr>
            <w:noProof/>
            <w:webHidden/>
            <w:sz w:val="22"/>
            <w:szCs w:val="22"/>
          </w:rPr>
          <w:fldChar w:fldCharType="end"/>
        </w:r>
      </w:hyperlink>
    </w:p>
    <w:p w14:paraId="06EAFFD2" w14:textId="77777777" w:rsidR="005E4462" w:rsidRPr="00A1169E" w:rsidRDefault="002272AE" w:rsidP="005E4462">
      <w:pPr>
        <w:pStyle w:val="Obsah1"/>
        <w:tabs>
          <w:tab w:val="left" w:pos="720"/>
          <w:tab w:val="right" w:leader="dot" w:pos="9062"/>
        </w:tabs>
        <w:rPr>
          <w:rFonts w:asciiTheme="minorHAnsi" w:eastAsiaTheme="minorEastAsia" w:hAnsiTheme="minorHAnsi"/>
          <w:noProof/>
          <w:sz w:val="22"/>
          <w:szCs w:val="22"/>
        </w:rPr>
      </w:pPr>
      <w:hyperlink w:anchor="_Toc24355554" w:history="1">
        <w:r w:rsidR="005E4462" w:rsidRPr="00A1169E">
          <w:rPr>
            <w:rStyle w:val="Hypertextovodkaz"/>
            <w:noProof/>
            <w:sz w:val="22"/>
            <w:szCs w:val="22"/>
          </w:rPr>
          <w:t>VIII.</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Závazek zhotovitele prokazatelně seznámit další osoby s těmito podmínkami</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_Toc24355554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12</w:t>
        </w:r>
        <w:r w:rsidR="005E4462" w:rsidRPr="00A1169E">
          <w:rPr>
            <w:noProof/>
            <w:webHidden/>
            <w:sz w:val="22"/>
            <w:szCs w:val="22"/>
          </w:rPr>
          <w:fldChar w:fldCharType="end"/>
        </w:r>
      </w:hyperlink>
    </w:p>
    <w:p w14:paraId="0064BD3C" w14:textId="77777777" w:rsidR="005E4462" w:rsidRPr="00A1169E" w:rsidRDefault="002272AE" w:rsidP="005E4462">
      <w:pPr>
        <w:pStyle w:val="Obsah1"/>
        <w:tabs>
          <w:tab w:val="left" w:pos="720"/>
          <w:tab w:val="right" w:leader="dot" w:pos="9062"/>
        </w:tabs>
        <w:rPr>
          <w:rFonts w:asciiTheme="minorHAnsi" w:eastAsiaTheme="minorEastAsia" w:hAnsiTheme="minorHAnsi"/>
          <w:noProof/>
          <w:sz w:val="22"/>
          <w:szCs w:val="22"/>
        </w:rPr>
      </w:pPr>
      <w:hyperlink w:anchor="_Toc24355555" w:history="1">
        <w:r w:rsidR="005E4462" w:rsidRPr="00A1169E">
          <w:rPr>
            <w:rStyle w:val="Hypertextovodkaz"/>
            <w:noProof/>
            <w:sz w:val="22"/>
            <w:szCs w:val="22"/>
          </w:rPr>
          <w:t>IX.</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Osobní ochranné pracovní prostředky</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_Toc24355555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12</w:t>
        </w:r>
        <w:r w:rsidR="005E4462" w:rsidRPr="00A1169E">
          <w:rPr>
            <w:noProof/>
            <w:webHidden/>
            <w:sz w:val="22"/>
            <w:szCs w:val="22"/>
          </w:rPr>
          <w:fldChar w:fldCharType="end"/>
        </w:r>
      </w:hyperlink>
    </w:p>
    <w:p w14:paraId="33BC6523"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56" w:history="1">
        <w:r w:rsidR="005E4462" w:rsidRPr="00A1169E">
          <w:rPr>
            <w:rStyle w:val="Hypertextovodkaz"/>
            <w:noProof/>
            <w:sz w:val="22"/>
            <w:szCs w:val="22"/>
          </w:rPr>
          <w:t>1.</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Definice</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_Toc24355556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12</w:t>
        </w:r>
        <w:r w:rsidR="005E4462" w:rsidRPr="00A1169E">
          <w:rPr>
            <w:noProof/>
            <w:webHidden/>
            <w:sz w:val="22"/>
            <w:szCs w:val="22"/>
          </w:rPr>
          <w:fldChar w:fldCharType="end"/>
        </w:r>
      </w:hyperlink>
    </w:p>
    <w:p w14:paraId="5D80CE59"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57" w:history="1">
        <w:r w:rsidR="005E4462" w:rsidRPr="00A1169E">
          <w:rPr>
            <w:rStyle w:val="Hypertextovodkaz"/>
            <w:noProof/>
            <w:sz w:val="22"/>
            <w:szCs w:val="22"/>
          </w:rPr>
          <w:t>2.</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Minimální požadavky na OOPP</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_Toc24355557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12</w:t>
        </w:r>
        <w:r w:rsidR="005E4462" w:rsidRPr="00A1169E">
          <w:rPr>
            <w:noProof/>
            <w:webHidden/>
            <w:sz w:val="22"/>
            <w:szCs w:val="22"/>
          </w:rPr>
          <w:fldChar w:fldCharType="end"/>
        </w:r>
      </w:hyperlink>
    </w:p>
    <w:p w14:paraId="3179245E" w14:textId="77777777" w:rsidR="005E4462" w:rsidRPr="00A1169E" w:rsidRDefault="002272AE" w:rsidP="005E4462">
      <w:pPr>
        <w:pStyle w:val="Obsah2"/>
        <w:tabs>
          <w:tab w:val="left" w:pos="720"/>
          <w:tab w:val="right" w:leader="dot" w:pos="9062"/>
        </w:tabs>
        <w:rPr>
          <w:rFonts w:asciiTheme="minorHAnsi" w:eastAsiaTheme="minorEastAsia" w:hAnsiTheme="minorHAnsi"/>
          <w:noProof/>
          <w:sz w:val="22"/>
          <w:szCs w:val="22"/>
        </w:rPr>
      </w:pPr>
      <w:hyperlink w:anchor="_Toc24355558" w:history="1">
        <w:r w:rsidR="005E4462" w:rsidRPr="00A1169E">
          <w:rPr>
            <w:rStyle w:val="Hypertextovodkaz"/>
            <w:noProof/>
            <w:sz w:val="22"/>
            <w:szCs w:val="22"/>
          </w:rPr>
          <w:t>3.</w:t>
        </w:r>
        <w:r w:rsidR="005E4462" w:rsidRPr="00A1169E">
          <w:rPr>
            <w:rFonts w:asciiTheme="minorHAnsi" w:eastAsiaTheme="minorEastAsia" w:hAnsiTheme="minorHAnsi"/>
            <w:noProof/>
            <w:sz w:val="22"/>
            <w:szCs w:val="22"/>
          </w:rPr>
          <w:tab/>
        </w:r>
        <w:r w:rsidR="005E4462" w:rsidRPr="00A1169E">
          <w:rPr>
            <w:rStyle w:val="Hypertextovodkaz"/>
            <w:noProof/>
            <w:sz w:val="22"/>
            <w:szCs w:val="22"/>
          </w:rPr>
          <w:t>Seznam OOPP</w:t>
        </w:r>
        <w:r w:rsidR="005E4462" w:rsidRPr="00A1169E">
          <w:rPr>
            <w:noProof/>
            <w:webHidden/>
            <w:sz w:val="22"/>
            <w:szCs w:val="22"/>
          </w:rPr>
          <w:tab/>
        </w:r>
        <w:r w:rsidR="005E4462" w:rsidRPr="00A1169E">
          <w:rPr>
            <w:noProof/>
            <w:webHidden/>
            <w:sz w:val="22"/>
            <w:szCs w:val="22"/>
          </w:rPr>
          <w:fldChar w:fldCharType="begin"/>
        </w:r>
        <w:r w:rsidR="005E4462" w:rsidRPr="00A1169E">
          <w:rPr>
            <w:noProof/>
            <w:webHidden/>
            <w:sz w:val="22"/>
            <w:szCs w:val="22"/>
          </w:rPr>
          <w:instrText xml:space="preserve"> PAGEREF _Toc24355558 \h </w:instrText>
        </w:r>
        <w:r w:rsidR="005E4462" w:rsidRPr="00A1169E">
          <w:rPr>
            <w:noProof/>
            <w:webHidden/>
            <w:sz w:val="22"/>
            <w:szCs w:val="22"/>
          </w:rPr>
        </w:r>
        <w:r w:rsidR="005E4462" w:rsidRPr="00A1169E">
          <w:rPr>
            <w:noProof/>
            <w:webHidden/>
            <w:sz w:val="22"/>
            <w:szCs w:val="22"/>
          </w:rPr>
          <w:fldChar w:fldCharType="separate"/>
        </w:r>
        <w:r w:rsidR="005E4462">
          <w:rPr>
            <w:noProof/>
            <w:webHidden/>
            <w:sz w:val="22"/>
            <w:szCs w:val="22"/>
          </w:rPr>
          <w:t>12</w:t>
        </w:r>
        <w:r w:rsidR="005E4462" w:rsidRPr="00A1169E">
          <w:rPr>
            <w:noProof/>
            <w:webHidden/>
            <w:sz w:val="22"/>
            <w:szCs w:val="22"/>
          </w:rPr>
          <w:fldChar w:fldCharType="end"/>
        </w:r>
      </w:hyperlink>
    </w:p>
    <w:p w14:paraId="0F75038B" w14:textId="77777777" w:rsidR="005E4462" w:rsidRPr="007F72B6" w:rsidRDefault="005E4462" w:rsidP="005E4462">
      <w:pPr>
        <w:pStyle w:val="BBSnormal"/>
        <w:rPr>
          <w:szCs w:val="22"/>
        </w:rPr>
      </w:pPr>
      <w:r w:rsidRPr="00A1169E">
        <w:rPr>
          <w:szCs w:val="22"/>
        </w:rPr>
        <w:fldChar w:fldCharType="end"/>
      </w:r>
      <w:r w:rsidRPr="007F72B6">
        <w:rPr>
          <w:szCs w:val="22"/>
        </w:rPr>
        <w:br w:type="page"/>
      </w:r>
    </w:p>
    <w:p w14:paraId="1715935C" w14:textId="77777777" w:rsidR="005E4462" w:rsidRDefault="005E4462" w:rsidP="005E4462">
      <w:pPr>
        <w:pStyle w:val="BBSnadpis1"/>
      </w:pPr>
      <w:bookmarkStart w:id="0" w:name="_Toc341109253"/>
      <w:bookmarkStart w:id="1" w:name="_Toc392490794"/>
      <w:bookmarkStart w:id="2" w:name="_Toc24355529"/>
      <w:r w:rsidRPr="000F2747">
        <w:lastRenderedPageBreak/>
        <w:t>Úvod</w:t>
      </w:r>
      <w:bookmarkEnd w:id="0"/>
      <w:bookmarkEnd w:id="1"/>
      <w:bookmarkEnd w:id="2"/>
    </w:p>
    <w:p w14:paraId="31C2FC2D" w14:textId="77777777" w:rsidR="005E4462" w:rsidRPr="00F76CBB" w:rsidRDefault="005E4462" w:rsidP="005E4462">
      <w:pPr>
        <w:pStyle w:val="BBSnormal"/>
        <w:spacing w:before="120"/>
        <w:contextualSpacing/>
        <w:rPr>
          <w:sz w:val="20"/>
        </w:rPr>
      </w:pPr>
      <w:r>
        <w:rPr>
          <w:sz w:val="20"/>
        </w:rPr>
        <w:t>Tento dokument</w:t>
      </w:r>
      <w:r w:rsidRPr="00F76CBB">
        <w:rPr>
          <w:sz w:val="20"/>
        </w:rPr>
        <w:t xml:space="preserve"> stanovuje minimální požadavky na zajištění BOZP při stavební činnosti ve společnosti Lidl. </w:t>
      </w:r>
    </w:p>
    <w:p w14:paraId="20511654" w14:textId="77777777" w:rsidR="005E4462" w:rsidRDefault="005E4462" w:rsidP="005E4462">
      <w:pPr>
        <w:pStyle w:val="BBSnormal"/>
        <w:spacing w:before="120"/>
        <w:contextualSpacing/>
        <w:rPr>
          <w:sz w:val="20"/>
        </w:rPr>
      </w:pPr>
      <w:r w:rsidRPr="00F76CBB">
        <w:rPr>
          <w:sz w:val="20"/>
        </w:rPr>
        <w:t>Je bezpodmínečně nutné, aby všichni zhotovitelé dodržovali též ustanovení právních a ostatních předpisů v oblasti BOZP, respektovali plán BOZP a pokyny koordinátora BOZP.</w:t>
      </w:r>
    </w:p>
    <w:p w14:paraId="61D24F08" w14:textId="77777777" w:rsidR="005E4462" w:rsidRDefault="005E4462" w:rsidP="005E4462">
      <w:pPr>
        <w:pStyle w:val="BBSnormal"/>
        <w:spacing w:before="120"/>
        <w:contextualSpacing/>
        <w:rPr>
          <w:sz w:val="20"/>
        </w:rPr>
      </w:pPr>
    </w:p>
    <w:p w14:paraId="5C2EE0CA" w14:textId="77777777" w:rsidR="005E4462" w:rsidRPr="001C27E6" w:rsidRDefault="005E4462" w:rsidP="005E4462">
      <w:pPr>
        <w:pStyle w:val="BBSnadpis1"/>
      </w:pPr>
      <w:bookmarkStart w:id="3" w:name="_Toc392490795"/>
      <w:bookmarkStart w:id="4" w:name="_Toc24355530"/>
      <w:r w:rsidRPr="001C27E6">
        <w:t>Použité zkratky</w:t>
      </w:r>
      <w:bookmarkEnd w:id="3"/>
      <w:bookmarkEnd w:id="4"/>
    </w:p>
    <w:p w14:paraId="0D727B07" w14:textId="77777777" w:rsidR="005E4462" w:rsidRPr="00F76CBB" w:rsidRDefault="005E4462" w:rsidP="005E4462">
      <w:pPr>
        <w:pStyle w:val="BBSnormal"/>
        <w:spacing w:before="120"/>
        <w:rPr>
          <w:sz w:val="20"/>
        </w:rPr>
      </w:pPr>
      <w:r w:rsidRPr="00F76CBB">
        <w:rPr>
          <w:sz w:val="20"/>
        </w:rPr>
        <w:t>OOPP – osobní ochranné pracovní prostředky</w:t>
      </w:r>
    </w:p>
    <w:p w14:paraId="7BE6869E" w14:textId="77777777" w:rsidR="005E4462" w:rsidRPr="00F76CBB" w:rsidRDefault="005E4462" w:rsidP="005E4462">
      <w:pPr>
        <w:pStyle w:val="BBSnormal"/>
        <w:spacing w:before="120"/>
        <w:rPr>
          <w:sz w:val="20"/>
        </w:rPr>
      </w:pPr>
      <w:r w:rsidRPr="00F76CBB">
        <w:rPr>
          <w:sz w:val="20"/>
        </w:rPr>
        <w:t>OSVČ – osoba samostatně výdělečně činná</w:t>
      </w:r>
    </w:p>
    <w:p w14:paraId="55C75BC0" w14:textId="77777777" w:rsidR="005E4462" w:rsidRPr="00F76CBB" w:rsidRDefault="005E4462" w:rsidP="005E4462">
      <w:pPr>
        <w:pStyle w:val="BBSnormal"/>
        <w:spacing w:before="120"/>
        <w:rPr>
          <w:sz w:val="20"/>
        </w:rPr>
      </w:pPr>
      <w:r w:rsidRPr="00F76CBB">
        <w:rPr>
          <w:sz w:val="20"/>
        </w:rPr>
        <w:t>PHP – přenosný hasicí přístroj</w:t>
      </w:r>
    </w:p>
    <w:p w14:paraId="5C17B46F" w14:textId="77777777" w:rsidR="005E4462" w:rsidRPr="00F76CBB" w:rsidRDefault="005E4462" w:rsidP="005E4462">
      <w:pPr>
        <w:pStyle w:val="BBSnormal"/>
        <w:spacing w:before="120"/>
        <w:rPr>
          <w:sz w:val="20"/>
        </w:rPr>
      </w:pPr>
      <w:r w:rsidRPr="00F76CBB">
        <w:rPr>
          <w:sz w:val="20"/>
        </w:rPr>
        <w:t>OZO v PO – odborně způsobilá osoba v oblasti požární ochrany</w:t>
      </w:r>
    </w:p>
    <w:p w14:paraId="1471DE71" w14:textId="77777777" w:rsidR="005E4462" w:rsidRPr="00F76CBB" w:rsidRDefault="005E4462" w:rsidP="005E4462">
      <w:pPr>
        <w:pStyle w:val="BBSnormal"/>
        <w:spacing w:before="120"/>
        <w:rPr>
          <w:sz w:val="20"/>
        </w:rPr>
      </w:pPr>
      <w:r w:rsidRPr="00F76CBB">
        <w:rPr>
          <w:sz w:val="20"/>
        </w:rPr>
        <w:t>Zhotovitel – generální dodavatel stavby</w:t>
      </w:r>
    </w:p>
    <w:p w14:paraId="6F6F5FE7" w14:textId="77777777" w:rsidR="005E4462" w:rsidRDefault="005E4462" w:rsidP="005E4462">
      <w:pPr>
        <w:pStyle w:val="BBSnormal"/>
        <w:spacing w:before="120"/>
        <w:rPr>
          <w:sz w:val="20"/>
        </w:rPr>
      </w:pPr>
      <w:r w:rsidRPr="00F76CBB">
        <w:rPr>
          <w:sz w:val="20"/>
        </w:rPr>
        <w:t>Objednatel – společnost Lidl Česká republika v.o.s.</w:t>
      </w:r>
    </w:p>
    <w:p w14:paraId="1EBF0C5E" w14:textId="77777777" w:rsidR="005E4462" w:rsidRPr="00F76CBB" w:rsidRDefault="005E4462" w:rsidP="005E4462">
      <w:pPr>
        <w:pStyle w:val="BBSnormal"/>
        <w:spacing w:before="120"/>
        <w:rPr>
          <w:sz w:val="20"/>
        </w:rPr>
      </w:pPr>
    </w:p>
    <w:p w14:paraId="224A37E9" w14:textId="77777777" w:rsidR="005E4462" w:rsidRDefault="005E4462" w:rsidP="005E4462">
      <w:pPr>
        <w:pStyle w:val="BBSnadpis1"/>
      </w:pPr>
      <w:bookmarkStart w:id="5" w:name="_Toc341109254"/>
      <w:bookmarkStart w:id="6" w:name="_Toc392490796"/>
      <w:bookmarkStart w:id="7" w:name="_Toc24355531"/>
      <w:r>
        <w:t>Legislativa</w:t>
      </w:r>
      <w:bookmarkEnd w:id="5"/>
      <w:bookmarkEnd w:id="6"/>
      <w:bookmarkEnd w:id="7"/>
    </w:p>
    <w:p w14:paraId="144F9D3F" w14:textId="77777777" w:rsidR="005E4462" w:rsidRPr="00F76CBB" w:rsidRDefault="005E4462" w:rsidP="005E4462">
      <w:pPr>
        <w:pStyle w:val="BBSnormal"/>
        <w:spacing w:before="120"/>
        <w:rPr>
          <w:sz w:val="20"/>
        </w:rPr>
      </w:pPr>
      <w:r>
        <w:rPr>
          <w:sz w:val="20"/>
        </w:rPr>
        <w:t>Požadavky jsou zpracovány</w:t>
      </w:r>
      <w:r w:rsidRPr="00F76CBB">
        <w:rPr>
          <w:sz w:val="20"/>
        </w:rPr>
        <w:t xml:space="preserve"> v souladu:</w:t>
      </w:r>
    </w:p>
    <w:p w14:paraId="4D5024D2" w14:textId="77777777" w:rsidR="005E4462" w:rsidRPr="00F76CBB" w:rsidRDefault="005E4462" w:rsidP="005E4462">
      <w:pPr>
        <w:pStyle w:val="BBSnormal"/>
        <w:numPr>
          <w:ilvl w:val="0"/>
          <w:numId w:val="3"/>
        </w:numPr>
        <w:spacing w:before="120"/>
        <w:rPr>
          <w:sz w:val="20"/>
        </w:rPr>
      </w:pPr>
      <w:r w:rsidRPr="00F76CBB">
        <w:rPr>
          <w:sz w:val="20"/>
        </w:rPr>
        <w:t>se zákonem č.262/2006 Sb. (Zákoník práce)</w:t>
      </w:r>
      <w:r>
        <w:rPr>
          <w:sz w:val="20"/>
        </w:rPr>
        <w:t xml:space="preserve"> </w:t>
      </w:r>
      <w:r w:rsidRPr="00F76CBB">
        <w:rPr>
          <w:sz w:val="20"/>
        </w:rPr>
        <w:t>v platném znění,</w:t>
      </w:r>
    </w:p>
    <w:p w14:paraId="16A16934" w14:textId="77777777" w:rsidR="005E4462" w:rsidRPr="00F76CBB" w:rsidRDefault="005E4462" w:rsidP="005E4462">
      <w:pPr>
        <w:pStyle w:val="BBSnormal"/>
        <w:numPr>
          <w:ilvl w:val="0"/>
          <w:numId w:val="3"/>
        </w:numPr>
        <w:spacing w:before="120"/>
        <w:rPr>
          <w:sz w:val="20"/>
        </w:rPr>
      </w:pPr>
      <w:r w:rsidRPr="00F76CBB">
        <w:rPr>
          <w:sz w:val="20"/>
        </w:rPr>
        <w:t>s nařízením vlády č. 361/2007 Sb. (kterým se stanoví podmínky ochrany zdraví při práci) v platném znění,</w:t>
      </w:r>
    </w:p>
    <w:p w14:paraId="494DAC5C" w14:textId="77777777" w:rsidR="005E4462" w:rsidRPr="00F76CBB" w:rsidRDefault="005E4462" w:rsidP="005E4462">
      <w:pPr>
        <w:pStyle w:val="BBSnormal"/>
        <w:numPr>
          <w:ilvl w:val="0"/>
          <w:numId w:val="3"/>
        </w:numPr>
        <w:spacing w:before="120"/>
        <w:rPr>
          <w:sz w:val="20"/>
        </w:rPr>
      </w:pPr>
      <w:r w:rsidRPr="00F76CBB">
        <w:rPr>
          <w:sz w:val="20"/>
        </w:rPr>
        <w:t>se zákonem č. 309/2006 Sb. (zákon o zajištění dalších podmínek bezpečnosti a ochrany zdraví při práci) v platném znění,</w:t>
      </w:r>
    </w:p>
    <w:p w14:paraId="43DA0F4D" w14:textId="77777777" w:rsidR="005E4462" w:rsidRPr="00F76CBB" w:rsidRDefault="005E4462" w:rsidP="005E4462">
      <w:pPr>
        <w:pStyle w:val="BBSnormal"/>
        <w:numPr>
          <w:ilvl w:val="0"/>
          <w:numId w:val="3"/>
        </w:numPr>
        <w:spacing w:before="120"/>
        <w:rPr>
          <w:sz w:val="20"/>
        </w:rPr>
      </w:pPr>
      <w:r w:rsidRPr="00F76CBB">
        <w:rPr>
          <w:sz w:val="20"/>
        </w:rPr>
        <w:t>s nařízením vlády č. 495/2001 Sb., kterým se stanoví rozsah a bližší podmínky poskytování osobních ochranných pracovních prostředků,</w:t>
      </w:r>
    </w:p>
    <w:p w14:paraId="1F89DA8F" w14:textId="77777777" w:rsidR="005E4462" w:rsidRPr="00F76CBB" w:rsidRDefault="005E4462" w:rsidP="005E4462">
      <w:pPr>
        <w:pStyle w:val="BBSnormal"/>
        <w:numPr>
          <w:ilvl w:val="0"/>
          <w:numId w:val="3"/>
        </w:numPr>
        <w:spacing w:before="120"/>
        <w:rPr>
          <w:sz w:val="20"/>
        </w:rPr>
      </w:pPr>
      <w:r w:rsidRPr="00F76CBB">
        <w:rPr>
          <w:sz w:val="20"/>
        </w:rPr>
        <w:t>s nařízením vlády č. 591/20016 Sb. o bližších minimálních požadavcích na bezpečnost a ochranu zdraví při práci na staveništích,</w:t>
      </w:r>
    </w:p>
    <w:p w14:paraId="069274C6" w14:textId="77777777" w:rsidR="005E4462" w:rsidRPr="00F76CBB" w:rsidRDefault="005E4462" w:rsidP="005E4462">
      <w:pPr>
        <w:pStyle w:val="BBSnormal"/>
        <w:numPr>
          <w:ilvl w:val="0"/>
          <w:numId w:val="3"/>
        </w:numPr>
        <w:spacing w:before="120"/>
        <w:rPr>
          <w:sz w:val="20"/>
        </w:rPr>
      </w:pPr>
      <w:r w:rsidRPr="00F76CBB">
        <w:rPr>
          <w:sz w:val="20"/>
        </w:rPr>
        <w:t>s nařízením vlády č. 375/2017 Sb., kterým se stanoví vzhled a umístění bezpečnostních značek a zavedení signálů,</w:t>
      </w:r>
    </w:p>
    <w:p w14:paraId="3B9674B8" w14:textId="77777777" w:rsidR="005E4462" w:rsidRPr="00F76CBB" w:rsidRDefault="005E4462" w:rsidP="005E4462">
      <w:pPr>
        <w:pStyle w:val="BBSnormal"/>
        <w:numPr>
          <w:ilvl w:val="0"/>
          <w:numId w:val="3"/>
        </w:numPr>
        <w:spacing w:before="120"/>
        <w:rPr>
          <w:sz w:val="20"/>
        </w:rPr>
      </w:pPr>
      <w:r w:rsidRPr="00F76CBB">
        <w:rPr>
          <w:sz w:val="20"/>
        </w:rPr>
        <w:t>se zákonem 133/1985 Sb. o PO v platném znění,</w:t>
      </w:r>
    </w:p>
    <w:p w14:paraId="160897CE" w14:textId="77777777" w:rsidR="005E4462" w:rsidRPr="00F76CBB" w:rsidRDefault="005E4462" w:rsidP="005E4462">
      <w:pPr>
        <w:pStyle w:val="BBSnormal"/>
        <w:numPr>
          <w:ilvl w:val="0"/>
          <w:numId w:val="3"/>
        </w:numPr>
        <w:spacing w:before="120"/>
        <w:rPr>
          <w:sz w:val="20"/>
        </w:rPr>
      </w:pPr>
      <w:r w:rsidRPr="00F76CBB">
        <w:rPr>
          <w:sz w:val="20"/>
        </w:rPr>
        <w:t xml:space="preserve">s vyhláškou 246/2001 Sb. o stanovení podmínek požární bezpečnosti v platném znění, </w:t>
      </w:r>
    </w:p>
    <w:p w14:paraId="62B46EF5" w14:textId="77777777" w:rsidR="005E4462" w:rsidRDefault="005E4462" w:rsidP="005E4462">
      <w:pPr>
        <w:pStyle w:val="BBSnormal"/>
        <w:numPr>
          <w:ilvl w:val="0"/>
          <w:numId w:val="3"/>
        </w:numPr>
        <w:spacing w:before="120"/>
        <w:rPr>
          <w:sz w:val="20"/>
        </w:rPr>
      </w:pPr>
      <w:r w:rsidRPr="00F76CBB">
        <w:rPr>
          <w:sz w:val="20"/>
        </w:rPr>
        <w:t>s vyhláškou 87/2000 Sb., kterou se stanoví podmínky požární bezpečnosti při svařování a nahřívání živic v tavných nádobách.</w:t>
      </w:r>
    </w:p>
    <w:p w14:paraId="3F11A4E4" w14:textId="77777777" w:rsidR="005E4462" w:rsidRPr="00F76CBB" w:rsidRDefault="005E4462" w:rsidP="005E4462">
      <w:pPr>
        <w:pStyle w:val="BBSnormal"/>
        <w:spacing w:before="120"/>
        <w:ind w:left="720"/>
        <w:rPr>
          <w:sz w:val="20"/>
        </w:rPr>
      </w:pPr>
    </w:p>
    <w:p w14:paraId="22EF8A48" w14:textId="77777777" w:rsidR="005E4462" w:rsidRPr="00F76CBB" w:rsidRDefault="005E4462" w:rsidP="005E4462">
      <w:pPr>
        <w:pStyle w:val="BBSnadpis1"/>
      </w:pPr>
      <w:bookmarkStart w:id="8" w:name="_Toc392490797"/>
      <w:bookmarkStart w:id="9" w:name="_Toc24355532"/>
      <w:r w:rsidRPr="00F76CBB">
        <w:t>Povinnosti dotčených osob na stavbách</w:t>
      </w:r>
      <w:bookmarkStart w:id="10" w:name="_Toc392490798"/>
      <w:bookmarkEnd w:id="8"/>
      <w:bookmarkEnd w:id="9"/>
    </w:p>
    <w:p w14:paraId="5A98C29F" w14:textId="77777777" w:rsidR="005E4462" w:rsidRPr="001947C8" w:rsidRDefault="005E4462" w:rsidP="005E4462">
      <w:pPr>
        <w:pStyle w:val="BBSnadpis2"/>
      </w:pPr>
      <w:bookmarkStart w:id="11" w:name="_Toc24355533"/>
      <w:r w:rsidRPr="001947C8">
        <w:t>Povinnosti objednatale stavby</w:t>
      </w:r>
      <w:bookmarkEnd w:id="10"/>
      <w:bookmarkEnd w:id="11"/>
    </w:p>
    <w:p w14:paraId="316F3F21" w14:textId="77777777" w:rsidR="005E4462" w:rsidRPr="001947C8" w:rsidRDefault="005E4462" w:rsidP="005E4462">
      <w:pPr>
        <w:pStyle w:val="BBSnormal"/>
        <w:numPr>
          <w:ilvl w:val="0"/>
          <w:numId w:val="11"/>
        </w:numPr>
        <w:spacing w:before="120"/>
        <w:rPr>
          <w:sz w:val="20"/>
        </w:rPr>
      </w:pPr>
      <w:r w:rsidRPr="001947C8">
        <w:rPr>
          <w:sz w:val="20"/>
        </w:rPr>
        <w:t>Určit nezávislého koordinátora BOZP.</w:t>
      </w:r>
    </w:p>
    <w:p w14:paraId="13D5A803" w14:textId="77777777" w:rsidR="005E4462" w:rsidRPr="001947C8" w:rsidRDefault="005E4462" w:rsidP="005E4462">
      <w:pPr>
        <w:pStyle w:val="BBSnormal"/>
        <w:numPr>
          <w:ilvl w:val="0"/>
          <w:numId w:val="11"/>
        </w:numPr>
        <w:spacing w:before="120"/>
        <w:rPr>
          <w:sz w:val="20"/>
        </w:rPr>
      </w:pPr>
      <w:r w:rsidRPr="001947C8">
        <w:rPr>
          <w:sz w:val="20"/>
        </w:rPr>
        <w:t>Vyžadovat při výběru zhotovitele plnění povinností zhotovitele daných touto směrnicí.</w:t>
      </w:r>
    </w:p>
    <w:p w14:paraId="069B3876" w14:textId="77777777" w:rsidR="005E4462" w:rsidRPr="001947C8" w:rsidRDefault="005E4462" w:rsidP="005E4462">
      <w:pPr>
        <w:pStyle w:val="BBSnormal"/>
        <w:numPr>
          <w:ilvl w:val="0"/>
          <w:numId w:val="11"/>
        </w:numPr>
        <w:spacing w:before="120"/>
        <w:rPr>
          <w:sz w:val="20"/>
        </w:rPr>
      </w:pPr>
      <w:r w:rsidRPr="001947C8">
        <w:rPr>
          <w:sz w:val="20"/>
        </w:rPr>
        <w:t>Zohlednit plnění povinnost</w:t>
      </w:r>
      <w:r>
        <w:rPr>
          <w:sz w:val="20"/>
        </w:rPr>
        <w:t>í</w:t>
      </w:r>
      <w:r w:rsidRPr="001947C8">
        <w:rPr>
          <w:sz w:val="20"/>
        </w:rPr>
        <w:t xml:space="preserve"> v ceně díla a uvést povinnosti ve smlouvě o dílo.</w:t>
      </w:r>
    </w:p>
    <w:p w14:paraId="0BD1B148" w14:textId="77777777" w:rsidR="005E4462" w:rsidRPr="001C1211" w:rsidRDefault="005E4462" w:rsidP="005E4462">
      <w:pPr>
        <w:pStyle w:val="BBSnormal"/>
        <w:numPr>
          <w:ilvl w:val="0"/>
          <w:numId w:val="11"/>
        </w:numPr>
        <w:spacing w:before="120"/>
        <w:rPr>
          <w:sz w:val="20"/>
        </w:rPr>
      </w:pPr>
      <w:r w:rsidRPr="001947C8">
        <w:rPr>
          <w:sz w:val="20"/>
        </w:rPr>
        <w:t>Kontrolovat a vyžadovat na stavbě plnění povinností daných touto směrnicí.</w:t>
      </w:r>
      <w:bookmarkStart w:id="12" w:name="_Toc392490799"/>
    </w:p>
    <w:p w14:paraId="068AC34B" w14:textId="77777777" w:rsidR="005E4462" w:rsidRPr="001947C8" w:rsidRDefault="005E4462" w:rsidP="005E4462">
      <w:pPr>
        <w:pStyle w:val="BBSnadpis2"/>
      </w:pPr>
      <w:bookmarkStart w:id="13" w:name="_Toc24355534"/>
      <w:r w:rsidRPr="001947C8">
        <w:t>Povinnosti zhotovitele</w:t>
      </w:r>
      <w:bookmarkEnd w:id="12"/>
      <w:bookmarkEnd w:id="13"/>
    </w:p>
    <w:p w14:paraId="1472C733" w14:textId="77777777" w:rsidR="005E4462" w:rsidRPr="000202DE" w:rsidRDefault="005E4462" w:rsidP="005E4462">
      <w:pPr>
        <w:pStyle w:val="BBSnadpis3"/>
        <w:rPr>
          <w:b/>
          <w:i w:val="0"/>
        </w:rPr>
      </w:pPr>
      <w:r w:rsidRPr="000202DE">
        <w:rPr>
          <w:i w:val="0"/>
        </w:rPr>
        <w:t xml:space="preserve">Zhotovitel je povinen absolvovat vstupní školení objednatele před prvním vstupem na staveniště. Zhotovitel se zavazuje zajistit účast svých </w:t>
      </w:r>
      <w:r w:rsidRPr="000202DE">
        <w:rPr>
          <w:i w:val="0"/>
          <w:color w:val="000000"/>
        </w:rPr>
        <w:t>zaměstnanců</w:t>
      </w:r>
      <w:r w:rsidRPr="000202DE">
        <w:rPr>
          <w:i w:val="0"/>
        </w:rPr>
        <w:t xml:space="preserve"> či osob, které provádějí </w:t>
      </w:r>
      <w:r w:rsidRPr="000202DE">
        <w:rPr>
          <w:i w:val="0"/>
        </w:rPr>
        <w:lastRenderedPageBreak/>
        <w:t>plnění pro objednatele prostřednictvím zhotovitele (popř. jejich zaměstnanců) a jiných osob, které na jeho žádost nebo s jeho vědomím vstupují na staveniště, na tomto vstupním školení.</w:t>
      </w:r>
    </w:p>
    <w:p w14:paraId="1250B6CA" w14:textId="77777777" w:rsidR="005E4462" w:rsidRPr="000202DE" w:rsidRDefault="005E4462" w:rsidP="005E4462">
      <w:pPr>
        <w:pStyle w:val="BBSnadpis3"/>
        <w:rPr>
          <w:b/>
          <w:i w:val="0"/>
        </w:rPr>
      </w:pPr>
      <w:r w:rsidRPr="000202DE">
        <w:rPr>
          <w:i w:val="0"/>
        </w:rPr>
        <w:t>Seznámit se s plánem BOZP.</w:t>
      </w:r>
    </w:p>
    <w:p w14:paraId="3D810CE5" w14:textId="77777777" w:rsidR="005E4462" w:rsidRPr="000202DE" w:rsidRDefault="005E4462" w:rsidP="005E4462">
      <w:pPr>
        <w:pStyle w:val="BBSnadpis3"/>
        <w:rPr>
          <w:i w:val="0"/>
        </w:rPr>
      </w:pPr>
      <w:r w:rsidRPr="000202DE">
        <w:rPr>
          <w:i w:val="0"/>
        </w:rPr>
        <w:t xml:space="preserve">Zhotovitel je zodpovědný za rozdělení </w:t>
      </w:r>
      <w:r w:rsidRPr="000202DE">
        <w:rPr>
          <w:i w:val="0"/>
          <w:color w:val="000000"/>
        </w:rPr>
        <w:t>pracovních činností</w:t>
      </w:r>
      <w:r w:rsidRPr="000202DE">
        <w:rPr>
          <w:i w:val="0"/>
        </w:rPr>
        <w:t xml:space="preserve"> a vyhodnocení rizik vyplývajících z jejich náročnosti.</w:t>
      </w:r>
    </w:p>
    <w:p w14:paraId="1AD878CC" w14:textId="77777777" w:rsidR="005E4462" w:rsidRPr="000202DE" w:rsidRDefault="005E4462" w:rsidP="005E4462">
      <w:pPr>
        <w:pStyle w:val="BBSnadpis3"/>
        <w:rPr>
          <w:i w:val="0"/>
        </w:rPr>
      </w:pPr>
      <w:r w:rsidRPr="000202DE">
        <w:rPr>
          <w:i w:val="0"/>
        </w:rPr>
        <w:t>Informovat koordinátora min. 8 dnů předem o nástupu na staveniště a zahájení prací.</w:t>
      </w:r>
    </w:p>
    <w:p w14:paraId="7D9EE826" w14:textId="77777777" w:rsidR="005E4462" w:rsidRPr="000202DE" w:rsidRDefault="005E4462" w:rsidP="005E4462">
      <w:pPr>
        <w:pStyle w:val="BBSnadpis3"/>
        <w:rPr>
          <w:i w:val="0"/>
        </w:rPr>
      </w:pPr>
      <w:r w:rsidRPr="000202DE">
        <w:rPr>
          <w:i w:val="0"/>
        </w:rPr>
        <w:t>Provést opakované školení na pracovišti vždy, když se zásadním způsobem změní podmínky na staveništi a proškolit před zahájením práce svého případného nového subdodavatele.</w:t>
      </w:r>
    </w:p>
    <w:p w14:paraId="543CE2EE" w14:textId="77777777" w:rsidR="005E4462" w:rsidRPr="000202DE" w:rsidRDefault="005E4462" w:rsidP="005E4462">
      <w:pPr>
        <w:pStyle w:val="BBSnadpis3"/>
        <w:rPr>
          <w:i w:val="0"/>
        </w:rPr>
      </w:pPr>
      <w:r w:rsidRPr="000202DE">
        <w:rPr>
          <w:i w:val="0"/>
        </w:rPr>
        <w:t>Zhotovitel je povinen vyhotovit písemné vyhodnocení rizik možného ohrožení života a zdraví při plnění (činnostech), které pro objednatele provádí a popisy bezpečných pracovních postupů. Písemné vyhodnocení rizik a popisy bezpečných pracovních postupů je zhotovitel povinen předat koordinátorovi BOZP staveniště, a to nejpozději jeden den před započetím svého plnění.</w:t>
      </w:r>
    </w:p>
    <w:p w14:paraId="3EDA984E" w14:textId="77777777" w:rsidR="005E4462" w:rsidRPr="000202DE" w:rsidRDefault="005E4462" w:rsidP="005E4462">
      <w:pPr>
        <w:pStyle w:val="BBSnadpis3"/>
        <w:rPr>
          <w:i w:val="0"/>
        </w:rPr>
      </w:pPr>
      <w:r w:rsidRPr="000202DE">
        <w:rPr>
          <w:i w:val="0"/>
        </w:rPr>
        <w:t>Zhotovitel je povinen provádět řádnou kontrolu dodržování právních a ostatních předpisů o BOZP a PO na vlastním staveništi, na kterém se nachází jeho pracoviště, min. 1x za kalendářní týden a její výsledek zaznamenat v knize BOZP a PO, nebo ve stavebním deníku. Jestliže je doba plnění dodavatele kratší než jeden kalendářní týden, je zhotovitel povinen provést tuto kontrolu nejméně jedenkrát během doby plnění a její výsledek zaznamenat v knize BOZP a PO, nebo ve stavebním deníku.</w:t>
      </w:r>
    </w:p>
    <w:p w14:paraId="6311CBFD" w14:textId="77777777" w:rsidR="005E4462" w:rsidRPr="000202DE" w:rsidRDefault="005E4462" w:rsidP="005E4462">
      <w:pPr>
        <w:pStyle w:val="BBSnadpis3"/>
        <w:rPr>
          <w:i w:val="0"/>
        </w:rPr>
      </w:pPr>
      <w:r w:rsidRPr="000202DE">
        <w:rPr>
          <w:i w:val="0"/>
        </w:rPr>
        <w:t>Zhotovitel na pracovištích objednatele je v případě zjištění nebezpečného chování, nebo rizikové situace povinen přerušit práce a o situaci neprodleně informovat koordinátora BOZP staveniště, nebo jiného písemně určeného zástupce objednatele.</w:t>
      </w:r>
    </w:p>
    <w:p w14:paraId="3CCB9914" w14:textId="77777777" w:rsidR="005E4462" w:rsidRPr="000202DE" w:rsidRDefault="005E4462" w:rsidP="005E4462">
      <w:pPr>
        <w:pStyle w:val="BBSnadpis3"/>
        <w:rPr>
          <w:i w:val="0"/>
        </w:rPr>
      </w:pPr>
      <w:r w:rsidRPr="000202DE">
        <w:rPr>
          <w:i w:val="0"/>
        </w:rPr>
        <w:t>Zhotovitel je povinen zajistit, aby jeho zaměstnanci či osoby, které provádí plnění pro objednatele prostřednictvím zhotovitele (popř. jejich zaměstnanci), neovládají-li český jazyk, byli proškoleni z pravidel dle českých právních a ostatních předpisů o BOZP a PO v jim srozumitelném jazyce. Doklad o proškolení je zhotovitel povinen předat koordinátorovi BOZP staveniště nebo jiného písemně určeného zástupce objednatele nejpozději jeden den před započetím plnění pro objednatele.</w:t>
      </w:r>
    </w:p>
    <w:p w14:paraId="69BC6AE1" w14:textId="77777777" w:rsidR="005E4462" w:rsidRPr="000202DE" w:rsidRDefault="005E4462" w:rsidP="005E4462">
      <w:pPr>
        <w:pStyle w:val="BBSnadpis3"/>
        <w:rPr>
          <w:i w:val="0"/>
        </w:rPr>
      </w:pPr>
      <w:r w:rsidRPr="000202DE">
        <w:rPr>
          <w:i w:val="0"/>
        </w:rPr>
        <w:t xml:space="preserve">Zhotovitel je povinen předávat svým zaměstnancům každodenní informace o BOZP a PO, zejména vyhodnocení rizik a popisy technologických a bezpečných pracovních postupů. </w:t>
      </w:r>
    </w:p>
    <w:p w14:paraId="7C5D390A" w14:textId="77777777" w:rsidR="005E4462" w:rsidRPr="000202DE" w:rsidRDefault="005E4462" w:rsidP="005E4462">
      <w:pPr>
        <w:pStyle w:val="BBSnadpis3"/>
        <w:rPr>
          <w:i w:val="0"/>
        </w:rPr>
      </w:pPr>
      <w:r w:rsidRPr="000202DE">
        <w:rPr>
          <w:i w:val="0"/>
        </w:rPr>
        <w:t>Zhotovitel musí na pracovišti zajistit trvalou přítomnost minimálně jedné osoby, která bude schopna zajistit překlad pro ty, kteří neumí česky.</w:t>
      </w:r>
    </w:p>
    <w:p w14:paraId="1F6225C7" w14:textId="77777777" w:rsidR="005E4462" w:rsidRPr="000202DE" w:rsidRDefault="005E4462" w:rsidP="005E4462">
      <w:pPr>
        <w:pStyle w:val="BBSnadpis3"/>
        <w:rPr>
          <w:i w:val="0"/>
        </w:rPr>
      </w:pPr>
      <w:r w:rsidRPr="000202DE">
        <w:rPr>
          <w:i w:val="0"/>
        </w:rPr>
        <w:t xml:space="preserve">Při příchodu na staveniště jsou zaměstnanci zhotovitele povinni nahlásit svůj příchod určenému zaměstnanci zhotovitele. Zhotovitel musí zajistit, že tuto povinnost bude plnit i jiná osoba (popř. její zaměstnanci), která provádí plnění pro objednatele </w:t>
      </w:r>
      <w:r w:rsidRPr="000202DE">
        <w:rPr>
          <w:i w:val="0"/>
          <w:color w:val="000000"/>
        </w:rPr>
        <w:t>prostřednictvím zhotovitele.</w:t>
      </w:r>
    </w:p>
    <w:p w14:paraId="13500190" w14:textId="77777777" w:rsidR="005E4462" w:rsidRPr="000202DE" w:rsidRDefault="005E4462" w:rsidP="005E4462">
      <w:pPr>
        <w:pStyle w:val="BBSnadpis3"/>
        <w:rPr>
          <w:i w:val="0"/>
        </w:rPr>
      </w:pPr>
      <w:r w:rsidRPr="000202DE">
        <w:rPr>
          <w:i w:val="0"/>
        </w:rPr>
        <w:t>Zúčastnit se kontrolních dnů s koordinátorem BOZP staveniště.</w:t>
      </w:r>
    </w:p>
    <w:p w14:paraId="7F58A29D" w14:textId="77777777" w:rsidR="005E4462" w:rsidRPr="00D249F3" w:rsidRDefault="005E4462" w:rsidP="005E4462">
      <w:pPr>
        <w:pStyle w:val="BBSnadpis2"/>
      </w:pPr>
      <w:r w:rsidRPr="00D249F3">
        <w:tab/>
      </w:r>
      <w:bookmarkStart w:id="14" w:name="_Toc24355535"/>
      <w:r w:rsidRPr="00D249F3">
        <w:t>Technologické předpisy</w:t>
      </w:r>
      <w:bookmarkEnd w:id="14"/>
    </w:p>
    <w:p w14:paraId="06634ECF" w14:textId="77777777" w:rsidR="005E4462" w:rsidRPr="00C45048" w:rsidRDefault="005E4462" w:rsidP="005E4462">
      <w:pPr>
        <w:pStyle w:val="Odstavecseseznamem"/>
        <w:numPr>
          <w:ilvl w:val="0"/>
          <w:numId w:val="12"/>
        </w:numPr>
        <w:tabs>
          <w:tab w:val="left" w:pos="993"/>
        </w:tabs>
        <w:spacing w:before="120" w:line="276" w:lineRule="auto"/>
        <w:ind w:left="714" w:hanging="357"/>
        <w:contextualSpacing w:val="0"/>
        <w:jc w:val="both"/>
        <w:rPr>
          <w:rFonts w:ascii="Arial" w:hAnsi="Arial" w:cs="Arial"/>
          <w:sz w:val="20"/>
        </w:rPr>
      </w:pPr>
      <w:r w:rsidRPr="00C45048">
        <w:rPr>
          <w:rFonts w:ascii="Arial" w:hAnsi="Arial" w:cs="Arial"/>
          <w:sz w:val="20"/>
        </w:rPr>
        <w:t>Zhotovitel je povinen vypracovat technologický předpis. Technologický předpis musí obsahovat:</w:t>
      </w:r>
    </w:p>
    <w:p w14:paraId="2AD312B9" w14:textId="77777777" w:rsidR="005E4462" w:rsidRPr="00C45048" w:rsidRDefault="005E4462" w:rsidP="005E4462">
      <w:pPr>
        <w:pStyle w:val="Odstavecseseznamem"/>
        <w:numPr>
          <w:ilvl w:val="0"/>
          <w:numId w:val="13"/>
        </w:numPr>
        <w:spacing w:before="120" w:line="276" w:lineRule="auto"/>
        <w:ind w:hanging="357"/>
        <w:contextualSpacing w:val="0"/>
        <w:jc w:val="both"/>
        <w:rPr>
          <w:rFonts w:ascii="Arial" w:hAnsi="Arial" w:cs="Arial"/>
          <w:sz w:val="20"/>
        </w:rPr>
      </w:pPr>
      <w:r w:rsidRPr="00C45048">
        <w:rPr>
          <w:rFonts w:ascii="Arial" w:hAnsi="Arial" w:cs="Arial"/>
          <w:sz w:val="20"/>
        </w:rPr>
        <w:t>návaznost a souběh jednotlivých pracovních operací - pracovní postup pro danou pracovní činnost,</w:t>
      </w:r>
    </w:p>
    <w:p w14:paraId="7E820D88" w14:textId="77777777" w:rsidR="005E4462" w:rsidRPr="00C45048" w:rsidRDefault="005E4462" w:rsidP="005E4462">
      <w:pPr>
        <w:pStyle w:val="Odstavecseseznamem"/>
        <w:numPr>
          <w:ilvl w:val="0"/>
          <w:numId w:val="13"/>
        </w:numPr>
        <w:spacing w:before="120" w:line="276" w:lineRule="auto"/>
        <w:ind w:hanging="357"/>
        <w:contextualSpacing w:val="0"/>
        <w:jc w:val="both"/>
        <w:rPr>
          <w:rFonts w:ascii="Arial" w:hAnsi="Arial" w:cs="Arial"/>
          <w:sz w:val="20"/>
        </w:rPr>
      </w:pPr>
      <w:r w:rsidRPr="00C45048">
        <w:rPr>
          <w:rFonts w:ascii="Arial" w:hAnsi="Arial" w:cs="Arial"/>
          <w:sz w:val="20"/>
        </w:rPr>
        <w:t>použití strojů a speciálních pracovních prostředků,</w:t>
      </w:r>
    </w:p>
    <w:p w14:paraId="5E4E21CD" w14:textId="77777777" w:rsidR="005E4462" w:rsidRPr="00C45048" w:rsidRDefault="005E4462" w:rsidP="005E4462">
      <w:pPr>
        <w:pStyle w:val="Odstavecseseznamem"/>
        <w:numPr>
          <w:ilvl w:val="0"/>
          <w:numId w:val="13"/>
        </w:numPr>
        <w:spacing w:before="120" w:line="276" w:lineRule="auto"/>
        <w:ind w:hanging="357"/>
        <w:contextualSpacing w:val="0"/>
        <w:jc w:val="both"/>
        <w:rPr>
          <w:rFonts w:ascii="Arial" w:hAnsi="Arial" w:cs="Arial"/>
          <w:sz w:val="20"/>
        </w:rPr>
      </w:pPr>
      <w:r w:rsidRPr="00C45048">
        <w:rPr>
          <w:rFonts w:ascii="Arial" w:hAnsi="Arial" w:cs="Arial"/>
          <w:sz w:val="20"/>
        </w:rPr>
        <w:t>druhy a typy pomocných pracovních konstrukcí,</w:t>
      </w:r>
    </w:p>
    <w:p w14:paraId="76739800" w14:textId="77777777" w:rsidR="005E4462" w:rsidRPr="00C45048" w:rsidRDefault="005E4462" w:rsidP="005E4462">
      <w:pPr>
        <w:pStyle w:val="Odstavecseseznamem"/>
        <w:numPr>
          <w:ilvl w:val="0"/>
          <w:numId w:val="13"/>
        </w:numPr>
        <w:spacing w:before="120" w:line="276" w:lineRule="auto"/>
        <w:ind w:hanging="357"/>
        <w:contextualSpacing w:val="0"/>
        <w:jc w:val="both"/>
        <w:rPr>
          <w:rFonts w:ascii="Arial" w:hAnsi="Arial" w:cs="Arial"/>
          <w:sz w:val="20"/>
        </w:rPr>
      </w:pPr>
      <w:r w:rsidRPr="00C45048">
        <w:rPr>
          <w:rFonts w:ascii="Arial" w:hAnsi="Arial" w:cs="Arial"/>
          <w:sz w:val="20"/>
        </w:rPr>
        <w:t>způsob dopravy (svislé i vodorovné),</w:t>
      </w:r>
    </w:p>
    <w:p w14:paraId="4B9B32BB" w14:textId="77777777" w:rsidR="005E4462" w:rsidRPr="00C45048" w:rsidRDefault="005E4462" w:rsidP="005E4462">
      <w:pPr>
        <w:pStyle w:val="Odstavecseseznamem"/>
        <w:numPr>
          <w:ilvl w:val="0"/>
          <w:numId w:val="13"/>
        </w:numPr>
        <w:spacing w:before="120" w:line="276" w:lineRule="auto"/>
        <w:ind w:hanging="357"/>
        <w:contextualSpacing w:val="0"/>
        <w:jc w:val="both"/>
        <w:rPr>
          <w:rFonts w:ascii="Arial" w:hAnsi="Arial" w:cs="Arial"/>
          <w:sz w:val="20"/>
        </w:rPr>
      </w:pPr>
      <w:r w:rsidRPr="00C45048">
        <w:rPr>
          <w:rFonts w:ascii="Arial" w:hAnsi="Arial" w:cs="Arial"/>
          <w:sz w:val="20"/>
        </w:rPr>
        <w:t>technická a organizační opatření,</w:t>
      </w:r>
    </w:p>
    <w:p w14:paraId="1BF61E28" w14:textId="77777777" w:rsidR="005E4462" w:rsidRPr="00C45048" w:rsidRDefault="005E4462" w:rsidP="005E4462">
      <w:pPr>
        <w:pStyle w:val="Odstavecseseznamem"/>
        <w:numPr>
          <w:ilvl w:val="0"/>
          <w:numId w:val="13"/>
        </w:numPr>
        <w:spacing w:before="120" w:line="276" w:lineRule="auto"/>
        <w:ind w:hanging="357"/>
        <w:contextualSpacing w:val="0"/>
        <w:jc w:val="both"/>
        <w:rPr>
          <w:rFonts w:ascii="Arial" w:hAnsi="Arial" w:cs="Arial"/>
          <w:sz w:val="20"/>
        </w:rPr>
      </w:pPr>
      <w:r w:rsidRPr="00C45048">
        <w:rPr>
          <w:rFonts w:ascii="Arial" w:hAnsi="Arial" w:cs="Arial"/>
          <w:sz w:val="20"/>
        </w:rPr>
        <w:lastRenderedPageBreak/>
        <w:t>mimořádné podmínky.</w:t>
      </w:r>
    </w:p>
    <w:p w14:paraId="4BEF9F6D" w14:textId="77777777" w:rsidR="005E4462" w:rsidRPr="00C45048" w:rsidRDefault="005E4462" w:rsidP="005E4462">
      <w:pPr>
        <w:pStyle w:val="Odstavecseseznamem"/>
        <w:numPr>
          <w:ilvl w:val="0"/>
          <w:numId w:val="12"/>
        </w:numPr>
        <w:spacing w:before="120" w:line="276" w:lineRule="auto"/>
        <w:ind w:left="714" w:hanging="357"/>
        <w:contextualSpacing w:val="0"/>
        <w:jc w:val="both"/>
        <w:rPr>
          <w:rFonts w:ascii="Arial" w:hAnsi="Arial" w:cs="Arial"/>
          <w:sz w:val="20"/>
        </w:rPr>
      </w:pPr>
      <w:r w:rsidRPr="00C45048">
        <w:rPr>
          <w:rFonts w:ascii="Arial" w:hAnsi="Arial" w:cs="Arial"/>
          <w:sz w:val="20"/>
        </w:rPr>
        <w:t xml:space="preserve">Zhotovitel nesmí začít </w:t>
      </w:r>
      <w:r w:rsidRPr="00C45048">
        <w:rPr>
          <w:rFonts w:ascii="Arial" w:hAnsi="Arial" w:cs="Arial"/>
          <w:bCs/>
          <w:color w:val="000000"/>
          <w:sz w:val="20"/>
        </w:rPr>
        <w:t>provádět plnění</w:t>
      </w:r>
      <w:r w:rsidRPr="00C45048">
        <w:rPr>
          <w:rFonts w:ascii="Arial" w:hAnsi="Arial" w:cs="Arial"/>
          <w:sz w:val="20"/>
        </w:rPr>
        <w:t xml:space="preserve"> na stavbě objednatele bez technologického předpisu nebo bez popisů bezpečných pracovních postupů.</w:t>
      </w:r>
    </w:p>
    <w:p w14:paraId="42C3E998" w14:textId="77777777" w:rsidR="005E4462" w:rsidRPr="00C27338" w:rsidRDefault="005E4462" w:rsidP="005E4462">
      <w:pPr>
        <w:pStyle w:val="Odstavecseseznamem"/>
        <w:numPr>
          <w:ilvl w:val="0"/>
          <w:numId w:val="12"/>
        </w:numPr>
        <w:spacing w:before="120" w:line="276" w:lineRule="auto"/>
        <w:ind w:left="714"/>
        <w:contextualSpacing w:val="0"/>
        <w:jc w:val="both"/>
        <w:rPr>
          <w:rFonts w:ascii="Arial" w:hAnsi="Arial" w:cs="Arial"/>
          <w:bCs/>
          <w:color w:val="000000"/>
          <w:sz w:val="20"/>
        </w:rPr>
      </w:pPr>
      <w:r w:rsidRPr="00C45048">
        <w:rPr>
          <w:rFonts w:ascii="Arial" w:hAnsi="Arial" w:cs="Arial"/>
          <w:sz w:val="20"/>
        </w:rPr>
        <w:t>Zhotovitel</w:t>
      </w:r>
      <w:r w:rsidRPr="00C45048">
        <w:rPr>
          <w:rFonts w:ascii="Arial" w:hAnsi="Arial" w:cs="Arial"/>
          <w:bCs/>
          <w:color w:val="000000"/>
          <w:sz w:val="20"/>
        </w:rPr>
        <w:t xml:space="preserve"> předá bez zbytečného odkladu po vyžádání ze strany koordinátora BOZP staveniště či jiného písemně určeného zástupce objednatele technologický předpis.</w:t>
      </w:r>
    </w:p>
    <w:p w14:paraId="70E5539E" w14:textId="77777777" w:rsidR="005E4462" w:rsidRDefault="005E4462" w:rsidP="005E4462">
      <w:pPr>
        <w:pStyle w:val="BBSnadpis2"/>
      </w:pPr>
      <w:bookmarkStart w:id="15" w:name="_Toc392490800"/>
      <w:bookmarkStart w:id="16" w:name="_Toc24355536"/>
      <w:r w:rsidRPr="00EF191B">
        <w:t>Povinnosti zaměstnanců</w:t>
      </w:r>
      <w:r>
        <w:t xml:space="preserve"> zhotovitele</w:t>
      </w:r>
      <w:bookmarkEnd w:id="15"/>
      <w:r>
        <w:t xml:space="preserve"> na úseku BOZP</w:t>
      </w:r>
      <w:bookmarkEnd w:id="16"/>
    </w:p>
    <w:p w14:paraId="28C5C7B7" w14:textId="77777777" w:rsidR="005E4462" w:rsidRPr="00C27338" w:rsidRDefault="005E4462" w:rsidP="005E4462">
      <w:pPr>
        <w:pStyle w:val="Zkladntext2"/>
        <w:numPr>
          <w:ilvl w:val="0"/>
          <w:numId w:val="14"/>
        </w:numPr>
        <w:spacing w:before="120"/>
        <w:ind w:left="714" w:hanging="357"/>
        <w:rPr>
          <w:sz w:val="20"/>
        </w:rPr>
      </w:pPr>
      <w:r w:rsidRPr="00C27338">
        <w:rPr>
          <w:sz w:val="20"/>
        </w:rPr>
        <w:t>Zhotovitel zajistí, aby jeho zaměstnanci používali osobní ochranné pracovní prostředky, pracovní oděvy a obuv, zejména ochranné přílby a výstražné vesty, popřípadě pracovní oděvy s reflexními prvky, a zavazuje se jejich používání soustavně kontrolovat.</w:t>
      </w:r>
    </w:p>
    <w:p w14:paraId="468B7FF0" w14:textId="77777777" w:rsidR="005E4462" w:rsidRPr="00C27338" w:rsidRDefault="005E4462" w:rsidP="005E4462">
      <w:pPr>
        <w:pStyle w:val="Zkladntext2"/>
        <w:numPr>
          <w:ilvl w:val="0"/>
          <w:numId w:val="14"/>
        </w:numPr>
        <w:spacing w:before="120"/>
        <w:ind w:left="714" w:hanging="357"/>
        <w:rPr>
          <w:sz w:val="20"/>
        </w:rPr>
      </w:pPr>
      <w:r w:rsidRPr="00C27338">
        <w:rPr>
          <w:sz w:val="20"/>
        </w:rPr>
        <w:t>Zaměstnanci zhotovitele, kteří provádějí práce ve výškách nebo nad volnou hloubkou zčásti v prostoru s kolektivním zajištěním a zčásti mimo něj, jsou povinni mít po celou dobu na trupu upevněn bezpečnostní postroj s připojovacím lanem a pádovou brzdou. Přitom se nemění povinnost zaměstnance vhodným způsobem se zajistit při provádění prací, při nichž hrozí nebezpečí pádu z výšky nebo do hloubky na pracovišti bez kolektivního zajištění. O předávání prostředků kolektivní ochrany proti pádu mezi zhotovitelem a subdodavatelem stavby se pořídí písemný zápis. K tomu postačuje i záznam ve stavebním deníku.</w:t>
      </w:r>
    </w:p>
    <w:p w14:paraId="70B7E676" w14:textId="77777777" w:rsidR="005E4462" w:rsidRPr="00C27338" w:rsidRDefault="005E4462" w:rsidP="005E4462">
      <w:pPr>
        <w:pStyle w:val="Zkladntext2"/>
        <w:numPr>
          <w:ilvl w:val="0"/>
          <w:numId w:val="14"/>
        </w:numPr>
        <w:spacing w:before="120"/>
        <w:ind w:left="714" w:hanging="357"/>
        <w:rPr>
          <w:sz w:val="20"/>
        </w:rPr>
      </w:pPr>
      <w:r w:rsidRPr="00C27338">
        <w:rPr>
          <w:sz w:val="20"/>
        </w:rPr>
        <w:t>Opatření k individuálnímu zajištění jednotlivce pro práci ve výškách a nad volnou hloubkou musí zhotovitel zpracovat písemně v technologickém nebo pracovním postupu, s údaji o způsobu zajištění, o použitých osobních ochranných pracovních prostředcích, s vyznačením bodů úvazu a se statickým výpočtem. Při změně pracovního postupu je zhotovitel povinen odpovídajícím způsobem písemně změnit též tato opatření. Zhotovitel se zavazuje zajistit zaměstnancům využívajícím tento způsob jištění školení o jeho použití a předat jim prostředky tohoto jištění na základě písemného zápisu.</w:t>
      </w:r>
    </w:p>
    <w:p w14:paraId="5A11399F" w14:textId="77777777" w:rsidR="005E4462" w:rsidRPr="00C27338" w:rsidRDefault="005E4462" w:rsidP="005E4462">
      <w:pPr>
        <w:pStyle w:val="Zkladntext2"/>
        <w:numPr>
          <w:ilvl w:val="0"/>
          <w:numId w:val="14"/>
        </w:numPr>
        <w:spacing w:before="120"/>
        <w:ind w:left="714" w:hanging="357"/>
        <w:rPr>
          <w:sz w:val="20"/>
        </w:rPr>
      </w:pPr>
      <w:r w:rsidRPr="00C27338">
        <w:rPr>
          <w:sz w:val="20"/>
        </w:rPr>
        <w:t>Zhotovitel nesmí bez předchozího písemného souhlasu koordinátora BOZP staveniště použít stávající konstrukce stavby jako prostředek ke zdvihání. Všechny používané zdvihací prostředky musí zhotovitel provozovat přímo z podlahy nebo terénu. Přitom učiní opatření směřující k rovnoměrnému rozložení zatížení. Při provozu zdvihacích prostředků je zhotovitel povinen si počínat tak, aby nedošlo k poškození povrchu stavby nebo inženýrských sítí.</w:t>
      </w:r>
    </w:p>
    <w:p w14:paraId="61DC733C" w14:textId="77777777" w:rsidR="005E4462" w:rsidRPr="00C27338" w:rsidRDefault="005E4462" w:rsidP="005E4462">
      <w:pPr>
        <w:pStyle w:val="Zkladntext2"/>
        <w:numPr>
          <w:ilvl w:val="0"/>
          <w:numId w:val="14"/>
        </w:numPr>
        <w:spacing w:before="120"/>
        <w:ind w:left="714" w:hanging="357"/>
        <w:rPr>
          <w:sz w:val="20"/>
        </w:rPr>
      </w:pPr>
      <w:r w:rsidRPr="00C27338">
        <w:rPr>
          <w:sz w:val="20"/>
        </w:rPr>
        <w:t>Zhotovitel se zavazuje používat pouze bezpečná elektrická nebo jiná zařízení v souladu s právními předpisy o technických požadavcích na výrobky a předložit koordinátorovi BOZP staveniště na jeho žádost doklady o jejich revizích, nebo jiné doklady osvědčující splnění podmínek pro jejich provoz.</w:t>
      </w:r>
    </w:p>
    <w:p w14:paraId="613DA2E8" w14:textId="77777777" w:rsidR="005E4462" w:rsidRPr="00C27338" w:rsidRDefault="005E4462" w:rsidP="005E4462">
      <w:pPr>
        <w:pStyle w:val="Zkladntext2"/>
        <w:numPr>
          <w:ilvl w:val="0"/>
          <w:numId w:val="14"/>
        </w:numPr>
        <w:spacing w:before="120"/>
        <w:ind w:left="714" w:hanging="357"/>
        <w:rPr>
          <w:sz w:val="20"/>
        </w:rPr>
      </w:pPr>
      <w:r w:rsidRPr="00C27338">
        <w:rPr>
          <w:sz w:val="20"/>
        </w:rPr>
        <w:t>Provizorní osvětlení, přívody elektrické energie nebo instalace musí zhotovitel zřizovat, udržovat a provozovat v souladu s příslušnými právními předpisy a českými technickými normami, popřípadě též s návody jejich výrobců.</w:t>
      </w:r>
    </w:p>
    <w:p w14:paraId="149F7D85" w14:textId="77777777" w:rsidR="005E4462" w:rsidRPr="00C27338" w:rsidRDefault="005E4462" w:rsidP="005E4462">
      <w:pPr>
        <w:pStyle w:val="Zkladntext2"/>
        <w:numPr>
          <w:ilvl w:val="0"/>
          <w:numId w:val="14"/>
        </w:numPr>
        <w:spacing w:before="120"/>
        <w:ind w:left="714" w:hanging="357"/>
        <w:rPr>
          <w:sz w:val="20"/>
        </w:rPr>
      </w:pPr>
      <w:r w:rsidRPr="00C27338">
        <w:rPr>
          <w:sz w:val="20"/>
        </w:rPr>
        <w:t>Zaměstnanci zhotovitele musejí být na viditelném místě oděvu nebo ochranné přílby označeni způsobem stanoveným objednatelem.</w:t>
      </w:r>
    </w:p>
    <w:p w14:paraId="459F059F" w14:textId="77777777" w:rsidR="005E4462" w:rsidRPr="00C27338" w:rsidRDefault="005E4462" w:rsidP="005E4462">
      <w:pPr>
        <w:pStyle w:val="Zkladntext2"/>
        <w:numPr>
          <w:ilvl w:val="0"/>
          <w:numId w:val="14"/>
        </w:numPr>
        <w:spacing w:before="120"/>
        <w:ind w:left="714" w:hanging="357"/>
        <w:rPr>
          <w:sz w:val="20"/>
        </w:rPr>
      </w:pPr>
      <w:r w:rsidRPr="00C27338">
        <w:rPr>
          <w:sz w:val="20"/>
        </w:rPr>
        <w:t>Osobou odpovědnou za organizaci práce zaměstnanců zhotovitele a zajištění bezpečnosti a ochrany zdraví při práci za zhotovitele je vždy určený zástupce zhotovitele. Neuvádí-li jej smlouva, sdělí zhotovitel před zahájením plnění koordinátorovi BOZP staveniště jeho jméno a příjmení, jakož i telefonické spojení. Zhotovitel se zavazuje zajistit trvalou přítomnost určeného zástupce zhotovitele po dobu provádění plnění na staveništi.</w:t>
      </w:r>
    </w:p>
    <w:p w14:paraId="00A78858" w14:textId="77777777" w:rsidR="005E4462" w:rsidRPr="00C27338" w:rsidRDefault="005E4462" w:rsidP="005E4462">
      <w:pPr>
        <w:pStyle w:val="Zkladntext2"/>
        <w:numPr>
          <w:ilvl w:val="0"/>
          <w:numId w:val="14"/>
        </w:numPr>
        <w:spacing w:before="120"/>
        <w:ind w:left="714" w:hanging="357"/>
        <w:rPr>
          <w:sz w:val="20"/>
        </w:rPr>
      </w:pPr>
      <w:r w:rsidRPr="00C27338">
        <w:rPr>
          <w:sz w:val="20"/>
        </w:rPr>
        <w:t xml:space="preserve">Zhotovitel je v souladu s předpisy o bezpečnosti a ochraně zdraví při práci povinen souvisle oplotit staveniště, popřípadě jeho samostatnou část. Oplocení zřízené zhotovitelem je zhotovitel povinen udržovat do doby splnění závazku </w:t>
      </w:r>
      <w:r>
        <w:rPr>
          <w:sz w:val="20"/>
        </w:rPr>
        <w:t>z</w:t>
      </w:r>
      <w:r w:rsidRPr="00C27338">
        <w:rPr>
          <w:sz w:val="20"/>
        </w:rPr>
        <w:t>hotovitele podle smlouvy.</w:t>
      </w:r>
    </w:p>
    <w:p w14:paraId="36265ACE" w14:textId="77777777" w:rsidR="005E4462" w:rsidRPr="00C27338" w:rsidRDefault="005E4462" w:rsidP="005E4462">
      <w:pPr>
        <w:pStyle w:val="Zkladntext2"/>
        <w:numPr>
          <w:ilvl w:val="0"/>
          <w:numId w:val="14"/>
        </w:numPr>
        <w:spacing w:before="120"/>
        <w:ind w:left="714" w:hanging="357"/>
        <w:rPr>
          <w:sz w:val="20"/>
        </w:rPr>
      </w:pPr>
      <w:r w:rsidRPr="00C27338">
        <w:rPr>
          <w:sz w:val="20"/>
        </w:rPr>
        <w:t>Zaměstnanci zhotovitele se mohou zdržovat jen na pracovištích nebo v prostorech staveniště, ve kterých plní pracovní povinnosti při plnění závazku zhotovitele a ohledně nichž obdrželi od zhotovitele informace a pokyny o bezpečnosti a ochraně zdraví při práci; přitom používají pouze přístupové cesty určené koordinátorem BOZP staveniště.</w:t>
      </w:r>
    </w:p>
    <w:p w14:paraId="78766B92" w14:textId="77777777" w:rsidR="005E4462" w:rsidRPr="00C27338" w:rsidRDefault="005E4462" w:rsidP="005E4462">
      <w:pPr>
        <w:pStyle w:val="Zkladntext2"/>
        <w:numPr>
          <w:ilvl w:val="0"/>
          <w:numId w:val="14"/>
        </w:numPr>
        <w:spacing w:before="120"/>
        <w:ind w:left="714" w:hanging="357"/>
        <w:rPr>
          <w:sz w:val="20"/>
        </w:rPr>
      </w:pPr>
      <w:r w:rsidRPr="00C27338">
        <w:rPr>
          <w:sz w:val="20"/>
        </w:rPr>
        <w:t>Po předání a převzetí jednotlivých ucelených částí zhotovitelova plnění vymezených ve smlouvě odpovídá objednatel za zajištění bezpečnosti a ochrany zdraví při práci svých zaměstnanců a dalších zhotovitelů objednatele na pracovištích, která se nacházejí na takto předaných částech plnění zhotovitele, jakož i bezpečnosti a ochrany zdraví jiných osob, které se na nich s vědomím objednatele zdržují. Tím není dotčeno ujednání o předání a převzetí zhotovitelova plnění.</w:t>
      </w:r>
    </w:p>
    <w:p w14:paraId="7209CA6E" w14:textId="77777777" w:rsidR="005E4462" w:rsidRPr="00C27338" w:rsidRDefault="005E4462" w:rsidP="005E4462">
      <w:pPr>
        <w:pStyle w:val="Zkladntext2"/>
        <w:numPr>
          <w:ilvl w:val="0"/>
          <w:numId w:val="14"/>
        </w:numPr>
        <w:spacing w:before="120"/>
        <w:ind w:left="714" w:hanging="357"/>
        <w:rPr>
          <w:sz w:val="20"/>
        </w:rPr>
      </w:pPr>
      <w:r w:rsidRPr="00C27338">
        <w:rPr>
          <w:sz w:val="20"/>
        </w:rPr>
        <w:lastRenderedPageBreak/>
        <w:t>Skládky a místa pro uložení drobného materiálu smí zhotovitel zřídit jen v prostorách určených k tomu koordinátorem BOZP staveniště, a to způsobem odpovídajícím předpisům o bezpečnosti a ochraně zdraví při práci.</w:t>
      </w:r>
    </w:p>
    <w:p w14:paraId="7CA7CAAE" w14:textId="77777777" w:rsidR="005E4462" w:rsidRPr="00C27338" w:rsidRDefault="005E4462" w:rsidP="005E4462">
      <w:pPr>
        <w:pStyle w:val="Zkladntext2"/>
        <w:numPr>
          <w:ilvl w:val="0"/>
          <w:numId w:val="14"/>
        </w:numPr>
        <w:spacing w:before="120"/>
        <w:ind w:left="714" w:hanging="357"/>
        <w:rPr>
          <w:sz w:val="20"/>
        </w:rPr>
      </w:pPr>
      <w:r w:rsidRPr="00C27338">
        <w:rPr>
          <w:sz w:val="20"/>
        </w:rPr>
        <w:t>Každý pracovní úraz zaměstnance zhotovitele na staveništi se zhotovitel zavazuje neprodleně oznámit též určenému zástupci koordinátora BOZP staveniště a umožnit mu účast při zjišťování příčin a okolností takového pracovního úrazu. Zhotovitel rovněž koordinátorovi BOZP staveništ</w:t>
      </w:r>
      <w:r>
        <w:rPr>
          <w:sz w:val="20"/>
        </w:rPr>
        <w:t>ě</w:t>
      </w:r>
      <w:r w:rsidRPr="00C27338">
        <w:rPr>
          <w:sz w:val="20"/>
        </w:rPr>
        <w:t xml:space="preserve"> předá opis záznamu o pracovním úrazu, a jde-li o pracovní úraz, o němž se záznam nepořizuje, písemně sdělí koordinátorovi BOZP staveništ</w:t>
      </w:r>
      <w:r>
        <w:rPr>
          <w:sz w:val="20"/>
        </w:rPr>
        <w:t>ě</w:t>
      </w:r>
      <w:r w:rsidRPr="00C27338">
        <w:rPr>
          <w:sz w:val="20"/>
        </w:rPr>
        <w:t xml:space="preserve"> údaje o takovém pracovním úrazu v rozsahu obdobném údajům uvedeným v záznamu o pracovním úrazu. Ujednáním podle tohoto odstavce nejsou dotčeny povinnosti zhotovitele podle právních předpisů o evidenci a registraci pracovních úrazů.</w:t>
      </w:r>
    </w:p>
    <w:p w14:paraId="4C1764A1" w14:textId="77777777" w:rsidR="005E4462" w:rsidRPr="00C27338" w:rsidRDefault="005E4462" w:rsidP="005E4462">
      <w:pPr>
        <w:pStyle w:val="Zkladntext2"/>
        <w:numPr>
          <w:ilvl w:val="0"/>
          <w:numId w:val="14"/>
        </w:numPr>
        <w:spacing w:before="120"/>
        <w:ind w:left="714" w:hanging="357"/>
        <w:rPr>
          <w:sz w:val="20"/>
        </w:rPr>
      </w:pPr>
      <w:r w:rsidRPr="00C27338">
        <w:rPr>
          <w:sz w:val="20"/>
        </w:rPr>
        <w:t>Zhotovitel je povinen zajistit, aby se jeho zaměstnanci na staveništi zdrželi požívání alkoholu, návykových, omamných nebo psychotropních látek a vstupu na staveniště pod jejich vlivem. Smluvní strany sjednávají, že koordinátor BOZP staveniště má právo provést dechovou zkoušku ke zjištění přítomnosti alkoholu a zhotovitel je povinen mu to u zaměstnanců zhotovitele umožnit. Zhotovitel je povinen zaměstnance, který vstoupil na staveniště pod vlivem alkoholu, návykových, omamných nebo psychotropních látek nebo je na staveništi požívá, anebo zaměstnance, který se odmítl podrobit dechové zkoušce, vykázat ze staveniště. Neučiní-li tak ani přes výzvu koordinátora BOZP staveništ</w:t>
      </w:r>
      <w:r>
        <w:rPr>
          <w:sz w:val="20"/>
        </w:rPr>
        <w:t>ě</w:t>
      </w:r>
      <w:r w:rsidRPr="00C27338">
        <w:rPr>
          <w:sz w:val="20"/>
        </w:rPr>
        <w:t>, má právo vykázat jej koordinátor BOZP staveniště jménem zhotovitele.</w:t>
      </w:r>
    </w:p>
    <w:p w14:paraId="387C5239" w14:textId="77777777" w:rsidR="005E4462" w:rsidRPr="00C27338" w:rsidRDefault="005E4462" w:rsidP="005E4462">
      <w:pPr>
        <w:pStyle w:val="Zkladntext2"/>
        <w:numPr>
          <w:ilvl w:val="0"/>
          <w:numId w:val="14"/>
        </w:numPr>
        <w:spacing w:before="120"/>
        <w:ind w:left="714" w:hanging="357"/>
        <w:rPr>
          <w:sz w:val="20"/>
        </w:rPr>
      </w:pPr>
      <w:r w:rsidRPr="00C27338">
        <w:rPr>
          <w:sz w:val="20"/>
        </w:rPr>
        <w:t xml:space="preserve">Práva a povinnosti sjednané podle předchozích odstavců tohoto článku ohledně zaměstnanců </w:t>
      </w:r>
      <w:r>
        <w:rPr>
          <w:sz w:val="20"/>
        </w:rPr>
        <w:t>z</w:t>
      </w:r>
      <w:r w:rsidRPr="00C27338">
        <w:rPr>
          <w:sz w:val="20"/>
        </w:rPr>
        <w:t>hotovitele platí obdobně i ve vztahu k jiným osobám, které se prostřednictvím zhotovitele podílejí na jeho plnění nebo se s jeho vědomím zdržují na staveništi.</w:t>
      </w:r>
    </w:p>
    <w:p w14:paraId="146B3777" w14:textId="77777777" w:rsidR="005E4462" w:rsidRPr="00345AA6" w:rsidRDefault="005E4462" w:rsidP="005E4462">
      <w:pPr>
        <w:pStyle w:val="Odstavecseseznamem"/>
        <w:numPr>
          <w:ilvl w:val="0"/>
          <w:numId w:val="14"/>
        </w:numPr>
        <w:spacing w:before="120" w:line="276" w:lineRule="auto"/>
        <w:ind w:left="714" w:hanging="357"/>
        <w:contextualSpacing w:val="0"/>
        <w:jc w:val="both"/>
        <w:rPr>
          <w:rFonts w:ascii="Arial" w:hAnsi="Arial" w:cs="Arial"/>
          <w:sz w:val="20"/>
          <w:szCs w:val="20"/>
        </w:rPr>
      </w:pPr>
      <w:r w:rsidRPr="00C27338">
        <w:rPr>
          <w:rFonts w:ascii="Arial" w:hAnsi="Arial" w:cs="Arial"/>
          <w:sz w:val="20"/>
          <w:szCs w:val="20"/>
        </w:rPr>
        <w:t>Na každém pracovišti objednatele musí být pravidelně kontrolována úroveň opatření k zajištění bezpečnosti a ochrany zdraví při práci. Kontroly provádí vedoucí zaměstnanci zhotovitele nebo osoby, které v případě zjištění porušení mohou okamžitě přerušit práci a zjednat nápravu.</w:t>
      </w:r>
    </w:p>
    <w:p w14:paraId="703B9324" w14:textId="77777777" w:rsidR="005E4462" w:rsidRPr="004A4FC8" w:rsidRDefault="005E4462" w:rsidP="005E4462">
      <w:pPr>
        <w:pStyle w:val="BBSnadpis2"/>
      </w:pPr>
      <w:bookmarkStart w:id="17" w:name="_Toc24355537"/>
      <w:r w:rsidRPr="004A4FC8">
        <w:t>Povinnosti zaměstnanců zhotovitele na úseku PO</w:t>
      </w:r>
      <w:bookmarkEnd w:id="17"/>
    </w:p>
    <w:p w14:paraId="3888ADC9" w14:textId="77777777" w:rsidR="005E4462" w:rsidRPr="004A4FC8" w:rsidRDefault="005E4462" w:rsidP="005E4462">
      <w:pPr>
        <w:pStyle w:val="BBSnormal"/>
        <w:numPr>
          <w:ilvl w:val="0"/>
          <w:numId w:val="23"/>
        </w:numPr>
        <w:spacing w:before="120" w:line="276" w:lineRule="auto"/>
        <w:rPr>
          <w:sz w:val="20"/>
        </w:rPr>
      </w:pPr>
      <w:r w:rsidRPr="004A4FC8">
        <w:rPr>
          <w:bCs/>
          <w:sz w:val="20"/>
        </w:rPr>
        <w:t>Zhotovitel</w:t>
      </w:r>
      <w:r w:rsidRPr="004A4FC8">
        <w:rPr>
          <w:sz w:val="20"/>
        </w:rPr>
        <w:t xml:space="preserve"> je povinen dodržovat právní nebo jiné předpisy o požární ochraně a dbát pokynů </w:t>
      </w:r>
      <w:r w:rsidRPr="004A4FC8">
        <w:rPr>
          <w:bCs/>
          <w:sz w:val="20"/>
        </w:rPr>
        <w:t>koordinátora BOZP staveniště</w:t>
      </w:r>
      <w:r w:rsidRPr="004A4FC8">
        <w:rPr>
          <w:sz w:val="20"/>
        </w:rPr>
        <w:t xml:space="preserve"> v oblasti požární ochrany na staveništi.</w:t>
      </w:r>
    </w:p>
    <w:p w14:paraId="6E7FCC76" w14:textId="77777777" w:rsidR="005E4462" w:rsidRPr="004A4FC8" w:rsidRDefault="005E4462" w:rsidP="005E4462">
      <w:pPr>
        <w:pStyle w:val="BBSnormal"/>
        <w:numPr>
          <w:ilvl w:val="0"/>
          <w:numId w:val="23"/>
        </w:numPr>
        <w:spacing w:before="120" w:line="276" w:lineRule="auto"/>
        <w:rPr>
          <w:sz w:val="20"/>
        </w:rPr>
      </w:pPr>
      <w:r w:rsidRPr="004A4FC8">
        <w:rPr>
          <w:bCs/>
          <w:sz w:val="20"/>
        </w:rPr>
        <w:t>Zhotovitel</w:t>
      </w:r>
      <w:r w:rsidRPr="004A4FC8">
        <w:rPr>
          <w:sz w:val="20"/>
        </w:rPr>
        <w:t xml:space="preserve"> se zavazuje stanovit protipožární opatření na staveništi, před zahájením plnění proškolit v oblasti požární ochrany své zaměstnance a jiné osoby, které se jeho prostřednictvím podílejí na jeho plnění, jakož i provádět na předaném staveništi kontrolní činnost v rozsahu podle právních předpisů o požární ochraně.</w:t>
      </w:r>
    </w:p>
    <w:p w14:paraId="37D3BFE8" w14:textId="77777777" w:rsidR="005E4462" w:rsidRPr="004A4FC8" w:rsidRDefault="005E4462" w:rsidP="005E4462">
      <w:pPr>
        <w:pStyle w:val="BBSnormal"/>
        <w:numPr>
          <w:ilvl w:val="0"/>
          <w:numId w:val="23"/>
        </w:numPr>
        <w:spacing w:before="120" w:line="276" w:lineRule="auto"/>
        <w:rPr>
          <w:sz w:val="20"/>
        </w:rPr>
      </w:pPr>
      <w:r w:rsidRPr="004A4FC8">
        <w:rPr>
          <w:sz w:val="20"/>
        </w:rPr>
        <w:t xml:space="preserve">O každém požáru vzniklém na staveništi </w:t>
      </w:r>
      <w:r w:rsidRPr="004A4FC8">
        <w:rPr>
          <w:bCs/>
          <w:sz w:val="20"/>
        </w:rPr>
        <w:t>zhotovitel</w:t>
      </w:r>
      <w:r w:rsidRPr="004A4FC8">
        <w:rPr>
          <w:sz w:val="20"/>
        </w:rPr>
        <w:t xml:space="preserve"> bez zbytečného odkladu písemně vyrozumí </w:t>
      </w:r>
      <w:r w:rsidRPr="004A4FC8">
        <w:rPr>
          <w:bCs/>
          <w:sz w:val="20"/>
        </w:rPr>
        <w:t>koordinátora BOZP staveniště</w:t>
      </w:r>
      <w:r w:rsidRPr="004A4FC8">
        <w:rPr>
          <w:sz w:val="20"/>
        </w:rPr>
        <w:t xml:space="preserve">. Tím není dotčena povinnost </w:t>
      </w:r>
      <w:r w:rsidRPr="004A4FC8">
        <w:rPr>
          <w:bCs/>
          <w:sz w:val="20"/>
        </w:rPr>
        <w:t>zhotovitele</w:t>
      </w:r>
      <w:r w:rsidRPr="004A4FC8">
        <w:rPr>
          <w:sz w:val="20"/>
        </w:rPr>
        <w:t xml:space="preserve"> ohlásit jej hasičskému záchrannému sboru a příslušným orgánům veřejné moci ani jiné povinnosti vyplývající z právních nebo jiných předpisů o požární ochraně.</w:t>
      </w:r>
    </w:p>
    <w:p w14:paraId="5175F6A1" w14:textId="77777777" w:rsidR="005E4462" w:rsidRPr="004A4FC8" w:rsidRDefault="005E4462" w:rsidP="005E4462">
      <w:pPr>
        <w:pStyle w:val="BBSnormal"/>
        <w:numPr>
          <w:ilvl w:val="0"/>
          <w:numId w:val="23"/>
        </w:numPr>
        <w:spacing w:before="120" w:line="276" w:lineRule="auto"/>
        <w:rPr>
          <w:sz w:val="20"/>
        </w:rPr>
      </w:pPr>
      <w:r w:rsidRPr="004A4FC8">
        <w:rPr>
          <w:sz w:val="20"/>
        </w:rPr>
        <w:t xml:space="preserve">Při provozování činností nebo zařízení se zvýšeným požárním nebezpečím, anebo v prostorách se zvýšeným požárním nebezpečím </w:t>
      </w:r>
      <w:r w:rsidRPr="004A4FC8">
        <w:rPr>
          <w:bCs/>
          <w:sz w:val="20"/>
        </w:rPr>
        <w:t>zhotovitel</w:t>
      </w:r>
      <w:r w:rsidRPr="004A4FC8">
        <w:rPr>
          <w:sz w:val="20"/>
        </w:rPr>
        <w:t xml:space="preserve"> odpovídá za jejich požární zabezpečení, zejména zamezením vzniku nebezpečí požáru, odstraněním hořlavých látek, hasicími prostředky, požárním dozorem a zřízením dostatečných únikových cest. Opis písemného příkazu vydaného podle právních předpisů o požární ochraně k provádění činností s otevřeným ohněm </w:t>
      </w:r>
      <w:r w:rsidRPr="004A4FC8">
        <w:rPr>
          <w:bCs/>
          <w:sz w:val="20"/>
        </w:rPr>
        <w:t>zhotovitel</w:t>
      </w:r>
      <w:r w:rsidRPr="004A4FC8">
        <w:rPr>
          <w:sz w:val="20"/>
        </w:rPr>
        <w:t xml:space="preserve"> včas předloží též určenému zástupci </w:t>
      </w:r>
      <w:r w:rsidRPr="004A4FC8">
        <w:rPr>
          <w:bCs/>
          <w:sz w:val="20"/>
        </w:rPr>
        <w:t>koordinátora BOZP staveniště</w:t>
      </w:r>
      <w:r w:rsidRPr="004A4FC8">
        <w:rPr>
          <w:sz w:val="20"/>
        </w:rPr>
        <w:t>.</w:t>
      </w:r>
    </w:p>
    <w:p w14:paraId="3583660A" w14:textId="77777777" w:rsidR="005E4462" w:rsidRPr="00A1169E" w:rsidRDefault="005E4462" w:rsidP="005E4462">
      <w:pPr>
        <w:pStyle w:val="BBSnormal"/>
        <w:numPr>
          <w:ilvl w:val="0"/>
          <w:numId w:val="23"/>
        </w:numPr>
        <w:spacing w:before="120" w:line="276" w:lineRule="auto"/>
        <w:rPr>
          <w:sz w:val="20"/>
        </w:rPr>
      </w:pPr>
      <w:r w:rsidRPr="004A4FC8">
        <w:rPr>
          <w:sz w:val="20"/>
        </w:rPr>
        <w:t>Zhotovitel rovněž zajišťuje následný dozor po ukončení prací s otevřeným ohněm nebo jiných činností se zvýšeným nebezpečím vzniku požáru v rozsahu podle právních předpisů o požární ochraně a příslušných českých technických norem.</w:t>
      </w:r>
    </w:p>
    <w:p w14:paraId="0CEE6886" w14:textId="77777777" w:rsidR="005E4462" w:rsidRPr="004A4FC8" w:rsidRDefault="005E4462" w:rsidP="005E4462">
      <w:pPr>
        <w:pStyle w:val="BBSnadpis2"/>
      </w:pPr>
      <w:bookmarkStart w:id="18" w:name="_Toc24355538"/>
      <w:r w:rsidRPr="004A4FC8">
        <w:t>Povinnosti zaměstnanců zhotovitele na úseku ochrany životního prostředí</w:t>
      </w:r>
      <w:bookmarkEnd w:id="18"/>
    </w:p>
    <w:p w14:paraId="312C9CD2" w14:textId="77777777" w:rsidR="005E4462" w:rsidRPr="004A4FC8" w:rsidRDefault="005E4462" w:rsidP="005E4462">
      <w:pPr>
        <w:pStyle w:val="BBSnormal"/>
        <w:numPr>
          <w:ilvl w:val="0"/>
          <w:numId w:val="24"/>
        </w:numPr>
        <w:spacing w:before="120" w:line="276" w:lineRule="auto"/>
        <w:rPr>
          <w:sz w:val="20"/>
        </w:rPr>
      </w:pPr>
      <w:r w:rsidRPr="004A4FC8">
        <w:rPr>
          <w:bCs/>
          <w:sz w:val="20"/>
        </w:rPr>
        <w:t>Zhotovitel</w:t>
      </w:r>
      <w:r w:rsidRPr="004A4FC8">
        <w:rPr>
          <w:sz w:val="20"/>
        </w:rPr>
        <w:t xml:space="preserve"> přijme veškerá opatření k omezení hlučnosti způsobené jeho činností na staveništi v souladu s právními předpisy a dále opatření k účinné ochraně spodních vod, podzemních toků, drenáží nebo jiných zdrojů vody na staveništi a na přilehlých pozemcích před znečištěním.</w:t>
      </w:r>
    </w:p>
    <w:p w14:paraId="1788EA5A" w14:textId="77777777" w:rsidR="005E4462" w:rsidRPr="004A4FC8" w:rsidRDefault="005E4462" w:rsidP="005E4462">
      <w:pPr>
        <w:pStyle w:val="BBSnormal"/>
        <w:numPr>
          <w:ilvl w:val="0"/>
          <w:numId w:val="24"/>
        </w:numPr>
        <w:spacing w:before="120" w:line="276" w:lineRule="auto"/>
        <w:rPr>
          <w:sz w:val="20"/>
        </w:rPr>
      </w:pPr>
      <w:r w:rsidRPr="004A4FC8">
        <w:rPr>
          <w:bCs/>
          <w:sz w:val="20"/>
        </w:rPr>
        <w:lastRenderedPageBreak/>
        <w:t>Zhotovitel</w:t>
      </w:r>
      <w:r w:rsidRPr="004A4FC8">
        <w:rPr>
          <w:sz w:val="20"/>
        </w:rPr>
        <w:t xml:space="preserve"> je povinen udržovat pořádek a čistotu na staveništi a na přístupových cestách na staveniště, průběžně odstraňovat odpad a nečistoty, které vznikly při plnění jeho závazku, technickými opatřeními zabraňovat jejich pronikání mimo staveniště a zajistit další nakládání s odpadem v souladu s právními předpisy s cílem jejich maximálního znovuvyužití.</w:t>
      </w:r>
    </w:p>
    <w:p w14:paraId="7A932BCD" w14:textId="77777777" w:rsidR="005E4462" w:rsidRPr="004A4FC8" w:rsidRDefault="005E4462" w:rsidP="005E4462">
      <w:pPr>
        <w:pStyle w:val="BBSnormal"/>
        <w:numPr>
          <w:ilvl w:val="0"/>
          <w:numId w:val="24"/>
        </w:numPr>
        <w:spacing w:before="120" w:line="276" w:lineRule="auto"/>
        <w:rPr>
          <w:sz w:val="20"/>
        </w:rPr>
      </w:pPr>
      <w:r w:rsidRPr="004A4FC8">
        <w:rPr>
          <w:sz w:val="20"/>
        </w:rPr>
        <w:t>Nesplní-li z</w:t>
      </w:r>
      <w:r w:rsidRPr="004A4FC8">
        <w:rPr>
          <w:bCs/>
          <w:sz w:val="20"/>
        </w:rPr>
        <w:t>hotovitel</w:t>
      </w:r>
      <w:r w:rsidRPr="004A4FC8">
        <w:rPr>
          <w:sz w:val="20"/>
        </w:rPr>
        <w:t xml:space="preserve"> ani v dodatečné přiměřené lhůtě stanovené </w:t>
      </w:r>
      <w:r w:rsidRPr="004A4FC8">
        <w:rPr>
          <w:bCs/>
          <w:sz w:val="20"/>
        </w:rPr>
        <w:t>objednatele</w:t>
      </w:r>
      <w:r w:rsidRPr="004A4FC8">
        <w:rPr>
          <w:sz w:val="20"/>
        </w:rPr>
        <w:t xml:space="preserve">m povinnosti v oblasti udržování čistoty na staveništi a na přístupových cestách k němu, je </w:t>
      </w:r>
      <w:r w:rsidRPr="004A4FC8">
        <w:rPr>
          <w:bCs/>
          <w:sz w:val="20"/>
        </w:rPr>
        <w:t>objednatel</w:t>
      </w:r>
      <w:r w:rsidRPr="004A4FC8">
        <w:rPr>
          <w:sz w:val="20"/>
        </w:rPr>
        <w:t xml:space="preserve"> oprávněn tyto povinnosti splnit sám nebo třetí osobou na náklady z</w:t>
      </w:r>
      <w:r w:rsidRPr="004A4FC8">
        <w:rPr>
          <w:bCs/>
          <w:sz w:val="20"/>
        </w:rPr>
        <w:t>hotovitel</w:t>
      </w:r>
      <w:r w:rsidRPr="004A4FC8">
        <w:rPr>
          <w:sz w:val="20"/>
        </w:rPr>
        <w:t>e.</w:t>
      </w:r>
    </w:p>
    <w:p w14:paraId="7B043EA5" w14:textId="77777777" w:rsidR="005E4462" w:rsidRPr="004A4FC8" w:rsidRDefault="005E4462" w:rsidP="005E4462">
      <w:pPr>
        <w:pStyle w:val="BBSnormal"/>
        <w:numPr>
          <w:ilvl w:val="0"/>
          <w:numId w:val="24"/>
        </w:numPr>
        <w:spacing w:before="120" w:line="276" w:lineRule="auto"/>
        <w:rPr>
          <w:sz w:val="20"/>
        </w:rPr>
      </w:pPr>
      <w:r w:rsidRPr="004A4FC8">
        <w:rPr>
          <w:bCs/>
          <w:sz w:val="20"/>
        </w:rPr>
        <w:t>Zhotovitel</w:t>
      </w:r>
      <w:r w:rsidRPr="004A4FC8">
        <w:rPr>
          <w:sz w:val="20"/>
        </w:rPr>
        <w:t xml:space="preserve"> se zavazuje zajistit vozidla a stavební stroje používané při plnění jeho závazku proti úniku provozních náplní do půdy nebo vod a neponechávat zbytečně v chodu spalovací motory. </w:t>
      </w:r>
      <w:r w:rsidRPr="004A4FC8">
        <w:rPr>
          <w:bCs/>
          <w:sz w:val="20"/>
        </w:rPr>
        <w:t>Zhotovitel</w:t>
      </w:r>
      <w:r w:rsidRPr="004A4FC8">
        <w:rPr>
          <w:sz w:val="20"/>
        </w:rPr>
        <w:t xml:space="preserve"> se zdrží údržby vozidel nebo stavebních strojů a doplňování provozních náplní na staveništi.</w:t>
      </w:r>
    </w:p>
    <w:p w14:paraId="6CE444C9" w14:textId="77777777" w:rsidR="005E4462" w:rsidRPr="004A4FC8" w:rsidRDefault="005E4462" w:rsidP="005E4462">
      <w:pPr>
        <w:pStyle w:val="BBSnormal"/>
        <w:numPr>
          <w:ilvl w:val="0"/>
          <w:numId w:val="24"/>
        </w:numPr>
        <w:spacing w:before="120" w:line="276" w:lineRule="auto"/>
        <w:rPr>
          <w:sz w:val="20"/>
        </w:rPr>
      </w:pPr>
      <w:r w:rsidRPr="004A4FC8">
        <w:rPr>
          <w:bCs/>
          <w:sz w:val="20"/>
        </w:rPr>
        <w:t>Zhotovitel</w:t>
      </w:r>
      <w:r w:rsidRPr="004A4FC8">
        <w:rPr>
          <w:sz w:val="20"/>
        </w:rPr>
        <w:t xml:space="preserve"> se zavazuje nakládat s chemickými látkami a s chemickými přípravky na staveništi způsobem odpovídajícím právním předpisům o chemických látkách a chemických přípravcích. Na výzvu </w:t>
      </w:r>
      <w:r w:rsidRPr="004A4FC8">
        <w:rPr>
          <w:bCs/>
          <w:sz w:val="20"/>
        </w:rPr>
        <w:t>koordinátora BOZP staveniště</w:t>
      </w:r>
      <w:r w:rsidRPr="004A4FC8">
        <w:rPr>
          <w:sz w:val="20"/>
        </w:rPr>
        <w:t xml:space="preserve"> je z</w:t>
      </w:r>
      <w:r w:rsidRPr="004A4FC8">
        <w:rPr>
          <w:bCs/>
          <w:sz w:val="20"/>
        </w:rPr>
        <w:t>hotovitel</w:t>
      </w:r>
      <w:r w:rsidRPr="004A4FC8">
        <w:rPr>
          <w:sz w:val="20"/>
        </w:rPr>
        <w:t xml:space="preserve"> povinen poskytnout </w:t>
      </w:r>
      <w:r w:rsidRPr="004A4FC8">
        <w:rPr>
          <w:bCs/>
          <w:sz w:val="20"/>
        </w:rPr>
        <w:t>mu</w:t>
      </w:r>
      <w:r w:rsidRPr="004A4FC8">
        <w:rPr>
          <w:sz w:val="20"/>
        </w:rPr>
        <w:t xml:space="preserve"> seznam nebezpečných chemických látek a chemických přípravků, s nimiž při plnění svého závazku nakládá, jakož i kopie bezpečnostních listů, popřípadě doklady o školení z</w:t>
      </w:r>
      <w:r w:rsidRPr="004A4FC8">
        <w:rPr>
          <w:bCs/>
          <w:sz w:val="20"/>
        </w:rPr>
        <w:t>hotovitel</w:t>
      </w:r>
      <w:r w:rsidRPr="004A4FC8">
        <w:rPr>
          <w:sz w:val="20"/>
        </w:rPr>
        <w:t>e nebo jeho zaměstnanců autorizovanou osobou, vyžaduje-li se podle právních předpisů.</w:t>
      </w:r>
    </w:p>
    <w:p w14:paraId="0C2FD52C" w14:textId="77777777" w:rsidR="005E4462" w:rsidRPr="004A4FC8" w:rsidRDefault="005E4462" w:rsidP="005E4462">
      <w:pPr>
        <w:pStyle w:val="BBSnormal"/>
        <w:numPr>
          <w:ilvl w:val="0"/>
          <w:numId w:val="24"/>
        </w:numPr>
        <w:spacing w:before="120" w:line="276" w:lineRule="auto"/>
        <w:rPr>
          <w:sz w:val="20"/>
        </w:rPr>
      </w:pPr>
      <w:r w:rsidRPr="004A4FC8">
        <w:rPr>
          <w:bCs/>
          <w:sz w:val="20"/>
        </w:rPr>
        <w:t>Zhotovitel</w:t>
      </w:r>
      <w:r w:rsidRPr="004A4FC8">
        <w:rPr>
          <w:sz w:val="20"/>
        </w:rPr>
        <w:t xml:space="preserve"> je povinen při provádění svého plnění dodržovat právní předpisy o ochraně přírody a krajiny a zdržet se poškození dřevin, popřípadě jiných porostů. </w:t>
      </w:r>
      <w:r w:rsidRPr="004A4FC8">
        <w:rPr>
          <w:bCs/>
          <w:sz w:val="20"/>
        </w:rPr>
        <w:t>Zhotovitel</w:t>
      </w:r>
      <w:r w:rsidRPr="004A4FC8">
        <w:rPr>
          <w:sz w:val="20"/>
        </w:rPr>
        <w:t xml:space="preserve"> povolení ke kácení dřevin určených podle projektové dokumentace k odstranění projedná s příslušnými orgány veřejné správy. </w:t>
      </w:r>
      <w:r w:rsidRPr="004A4FC8">
        <w:rPr>
          <w:bCs/>
          <w:sz w:val="20"/>
        </w:rPr>
        <w:t>Objednatel</w:t>
      </w:r>
      <w:r w:rsidRPr="004A4FC8">
        <w:rPr>
          <w:sz w:val="20"/>
        </w:rPr>
        <w:t xml:space="preserve"> k tomu z</w:t>
      </w:r>
      <w:r w:rsidRPr="004A4FC8">
        <w:rPr>
          <w:bCs/>
          <w:sz w:val="20"/>
        </w:rPr>
        <w:t>hotovitel</w:t>
      </w:r>
      <w:r w:rsidRPr="004A4FC8">
        <w:rPr>
          <w:sz w:val="20"/>
        </w:rPr>
        <w:t>i vystaví plnou moc nebo nechá její vystavení zajistit.</w:t>
      </w:r>
    </w:p>
    <w:p w14:paraId="2211C018" w14:textId="77777777" w:rsidR="005E4462" w:rsidRPr="00345AA6" w:rsidRDefault="005E4462" w:rsidP="005E4462">
      <w:pPr>
        <w:pStyle w:val="BBSnadpis2"/>
      </w:pPr>
      <w:bookmarkStart w:id="19" w:name="_Toc392490801"/>
      <w:bookmarkStart w:id="20" w:name="_Toc24355539"/>
      <w:r w:rsidRPr="00345AA6">
        <w:t>Povinnosti zaměstnanců</w:t>
      </w:r>
      <w:bookmarkEnd w:id="19"/>
      <w:r w:rsidRPr="00345AA6">
        <w:t xml:space="preserve"> externích společností a subdodavatelů zhotovitele a objednatele na úseku BOZP</w:t>
      </w:r>
      <w:bookmarkEnd w:id="20"/>
    </w:p>
    <w:p w14:paraId="1E031AA8" w14:textId="77777777" w:rsidR="005E4462" w:rsidRPr="00345AA6" w:rsidRDefault="005E4462" w:rsidP="005E4462">
      <w:pPr>
        <w:pStyle w:val="BBSnormal"/>
        <w:numPr>
          <w:ilvl w:val="0"/>
          <w:numId w:val="6"/>
        </w:numPr>
        <w:spacing w:before="120"/>
        <w:rPr>
          <w:sz w:val="20"/>
        </w:rPr>
      </w:pPr>
      <w:r w:rsidRPr="00345AA6">
        <w:rPr>
          <w:sz w:val="20"/>
        </w:rPr>
        <w:t>Dodržovat právní předpisy o BOZP a respektovat požadavky koordinátora BOZP.</w:t>
      </w:r>
    </w:p>
    <w:p w14:paraId="782272DF" w14:textId="77777777" w:rsidR="005E4462" w:rsidRPr="00345AA6" w:rsidRDefault="005E4462" w:rsidP="005E4462">
      <w:pPr>
        <w:pStyle w:val="BBSnormal"/>
        <w:numPr>
          <w:ilvl w:val="0"/>
          <w:numId w:val="6"/>
        </w:numPr>
        <w:spacing w:before="120"/>
        <w:rPr>
          <w:sz w:val="20"/>
        </w:rPr>
      </w:pPr>
      <w:r w:rsidRPr="00345AA6">
        <w:rPr>
          <w:sz w:val="20"/>
        </w:rPr>
        <w:t>Oznámit pracovní úraz zaměstnavateli a prostřednictvím koordinátora BOZP též objednateli.</w:t>
      </w:r>
    </w:p>
    <w:p w14:paraId="5C9DDF07" w14:textId="77777777" w:rsidR="005E4462" w:rsidRPr="00345AA6" w:rsidRDefault="005E4462" w:rsidP="005E4462">
      <w:pPr>
        <w:pStyle w:val="BBSnormal"/>
        <w:numPr>
          <w:ilvl w:val="0"/>
          <w:numId w:val="6"/>
        </w:numPr>
        <w:spacing w:before="120"/>
        <w:rPr>
          <w:sz w:val="20"/>
        </w:rPr>
      </w:pPr>
      <w:r w:rsidRPr="00345AA6">
        <w:rPr>
          <w:sz w:val="20"/>
        </w:rPr>
        <w:t>Dodržovat všechny zásady a povinnosti citované v článcích č. 3.1; 3.2; 3.3; 3.4; 3.5 t</w:t>
      </w:r>
      <w:r>
        <w:rPr>
          <w:sz w:val="20"/>
        </w:rPr>
        <w:t>ohoto dokumentu</w:t>
      </w:r>
      <w:r w:rsidRPr="00345AA6">
        <w:rPr>
          <w:sz w:val="20"/>
        </w:rPr>
        <w:t>. Výše uvedené povinnosti se vztahují na zaměstnance dalších firem (subdodavatelů), kteří na staveništi vykonávají pracovní č</w:t>
      </w:r>
      <w:r>
        <w:rPr>
          <w:sz w:val="20"/>
        </w:rPr>
        <w:t>i</w:t>
      </w:r>
      <w:r w:rsidRPr="00345AA6">
        <w:rPr>
          <w:sz w:val="20"/>
        </w:rPr>
        <w:t>nnosti.</w:t>
      </w:r>
    </w:p>
    <w:p w14:paraId="2F81FFDD" w14:textId="77777777" w:rsidR="005E4462" w:rsidRPr="00345AA6" w:rsidRDefault="005E4462" w:rsidP="005E4462">
      <w:pPr>
        <w:pStyle w:val="BBSnadpis2"/>
      </w:pPr>
      <w:bookmarkStart w:id="21" w:name="_Toc392490802"/>
      <w:bookmarkStart w:id="22" w:name="_Toc24355540"/>
      <w:r w:rsidRPr="00345AA6">
        <w:t>Povinnosti jiných osob (OSVČ)</w:t>
      </w:r>
      <w:bookmarkEnd w:id="21"/>
      <w:bookmarkEnd w:id="22"/>
    </w:p>
    <w:p w14:paraId="29417F7A" w14:textId="77777777" w:rsidR="005E4462" w:rsidRPr="00345AA6" w:rsidRDefault="005E4462" w:rsidP="005E4462">
      <w:pPr>
        <w:pStyle w:val="BBSnormal"/>
        <w:numPr>
          <w:ilvl w:val="0"/>
          <w:numId w:val="15"/>
        </w:numPr>
        <w:spacing w:before="120"/>
        <w:rPr>
          <w:sz w:val="20"/>
        </w:rPr>
      </w:pPr>
      <w:r w:rsidRPr="00345AA6">
        <w:rPr>
          <w:sz w:val="20"/>
        </w:rPr>
        <w:t>Dodržovat právní předpisy o BOZP a respektovat požadavky koordinátora BOZP.</w:t>
      </w:r>
    </w:p>
    <w:p w14:paraId="50C43C04" w14:textId="77777777" w:rsidR="005E4462" w:rsidRPr="00345AA6" w:rsidRDefault="005E4462" w:rsidP="005E4462">
      <w:pPr>
        <w:pStyle w:val="BBSnormal"/>
        <w:numPr>
          <w:ilvl w:val="0"/>
          <w:numId w:val="15"/>
        </w:numPr>
        <w:spacing w:before="120"/>
        <w:rPr>
          <w:sz w:val="20"/>
        </w:rPr>
      </w:pPr>
      <w:r w:rsidRPr="00345AA6">
        <w:rPr>
          <w:sz w:val="20"/>
        </w:rPr>
        <w:t xml:space="preserve">Vstupovat na staveniště vhodně oblečeni. </w:t>
      </w:r>
    </w:p>
    <w:p w14:paraId="133F5759" w14:textId="77777777" w:rsidR="005E4462" w:rsidRPr="00345AA6" w:rsidRDefault="005E4462" w:rsidP="005E4462">
      <w:pPr>
        <w:pStyle w:val="BBSnormal"/>
        <w:numPr>
          <w:ilvl w:val="0"/>
          <w:numId w:val="15"/>
        </w:numPr>
        <w:spacing w:before="120"/>
        <w:rPr>
          <w:sz w:val="20"/>
        </w:rPr>
      </w:pPr>
      <w:r w:rsidRPr="00345AA6">
        <w:rPr>
          <w:sz w:val="20"/>
        </w:rPr>
        <w:t>Vždy používat OOPP při činnostech, pro které je jejich používání stanoveno.</w:t>
      </w:r>
    </w:p>
    <w:p w14:paraId="0006A869" w14:textId="77777777" w:rsidR="005E4462" w:rsidRPr="00345AA6" w:rsidRDefault="005E4462" w:rsidP="005E4462">
      <w:pPr>
        <w:pStyle w:val="BBSnormal"/>
        <w:numPr>
          <w:ilvl w:val="0"/>
          <w:numId w:val="15"/>
        </w:numPr>
        <w:spacing w:before="120"/>
        <w:rPr>
          <w:sz w:val="20"/>
        </w:rPr>
      </w:pPr>
      <w:r w:rsidRPr="00345AA6">
        <w:rPr>
          <w:sz w:val="20"/>
        </w:rPr>
        <w:t>Nepoužívat OOPP poškozené nebo takové, které ztratily ochrannou funkci.</w:t>
      </w:r>
    </w:p>
    <w:p w14:paraId="1A7764AB" w14:textId="77777777" w:rsidR="005E4462" w:rsidRPr="00345AA6" w:rsidRDefault="005E4462" w:rsidP="005E4462">
      <w:pPr>
        <w:pStyle w:val="BBSnormal"/>
        <w:numPr>
          <w:ilvl w:val="0"/>
          <w:numId w:val="15"/>
        </w:numPr>
        <w:spacing w:before="120"/>
        <w:rPr>
          <w:sz w:val="20"/>
        </w:rPr>
      </w:pPr>
      <w:r w:rsidRPr="00345AA6">
        <w:rPr>
          <w:sz w:val="20"/>
        </w:rPr>
        <w:t>Používat technická zařízení, přístroje a nářadí, které splňují požadavky legislativy.</w:t>
      </w:r>
    </w:p>
    <w:p w14:paraId="715DA127" w14:textId="77777777" w:rsidR="005E4462" w:rsidRPr="00345AA6" w:rsidRDefault="005E4462" w:rsidP="005E4462">
      <w:pPr>
        <w:pStyle w:val="BBSnormal"/>
        <w:numPr>
          <w:ilvl w:val="0"/>
          <w:numId w:val="15"/>
        </w:numPr>
        <w:spacing w:before="120"/>
        <w:rPr>
          <w:sz w:val="20"/>
        </w:rPr>
      </w:pPr>
      <w:r w:rsidRPr="00345AA6">
        <w:rPr>
          <w:sz w:val="20"/>
        </w:rPr>
        <w:t xml:space="preserve">Oznámit úraz, který se jim stal na staveništi, stavbyvedoucímu </w:t>
      </w:r>
      <w:r>
        <w:rPr>
          <w:sz w:val="20"/>
        </w:rPr>
        <w:t>z</w:t>
      </w:r>
      <w:r w:rsidRPr="00345AA6">
        <w:rPr>
          <w:sz w:val="20"/>
        </w:rPr>
        <w:t>hotovitele a prostřednictvím koordinátora BOZP též objednateli stavby.</w:t>
      </w:r>
    </w:p>
    <w:p w14:paraId="2FFC4308" w14:textId="77777777" w:rsidR="005E4462" w:rsidRPr="00345AA6" w:rsidRDefault="005E4462" w:rsidP="005E4462">
      <w:pPr>
        <w:pStyle w:val="BBSnormal"/>
        <w:numPr>
          <w:ilvl w:val="0"/>
          <w:numId w:val="15"/>
        </w:numPr>
        <w:spacing w:before="120"/>
        <w:rPr>
          <w:sz w:val="20"/>
        </w:rPr>
      </w:pPr>
      <w:r w:rsidRPr="00345AA6">
        <w:rPr>
          <w:sz w:val="20"/>
        </w:rPr>
        <w:t>Dodržovat všechny zásady a povinnosti citované v článcích č. 3.1; 3.2; 3.3; 3.4; 3.5 t</w:t>
      </w:r>
      <w:r>
        <w:rPr>
          <w:sz w:val="20"/>
        </w:rPr>
        <w:t>ohoto dokumentu.</w:t>
      </w:r>
    </w:p>
    <w:p w14:paraId="7BA466E4" w14:textId="77777777" w:rsidR="005E4462" w:rsidRDefault="005E4462" w:rsidP="005E4462">
      <w:pPr>
        <w:rPr>
          <w:rFonts w:cs="Times New Roman"/>
          <w:b/>
          <w:bCs/>
          <w:color w:val="000000" w:themeColor="text1"/>
          <w:sz w:val="20"/>
        </w:rPr>
      </w:pPr>
      <w:bookmarkStart w:id="23" w:name="_Toc392490803"/>
      <w:r>
        <w:br w:type="page"/>
      </w:r>
    </w:p>
    <w:p w14:paraId="6D0C22A0" w14:textId="77777777" w:rsidR="005E4462" w:rsidRPr="007B5664" w:rsidRDefault="005E4462" w:rsidP="005E4462">
      <w:pPr>
        <w:pStyle w:val="BBSnadpis2"/>
      </w:pPr>
      <w:bookmarkStart w:id="24" w:name="_Toc24355541"/>
      <w:r w:rsidRPr="007B5664">
        <w:lastRenderedPageBreak/>
        <w:t>Povinnosti koordinátora BOZP</w:t>
      </w:r>
      <w:bookmarkEnd w:id="23"/>
      <w:bookmarkEnd w:id="24"/>
    </w:p>
    <w:p w14:paraId="05994040" w14:textId="77777777" w:rsidR="005E4462" w:rsidRPr="007B5664" w:rsidRDefault="005E4462" w:rsidP="005E4462">
      <w:pPr>
        <w:pStyle w:val="BBSnormal"/>
        <w:numPr>
          <w:ilvl w:val="0"/>
          <w:numId w:val="7"/>
        </w:numPr>
        <w:spacing w:before="120"/>
        <w:rPr>
          <w:sz w:val="20"/>
        </w:rPr>
      </w:pPr>
      <w:r w:rsidRPr="007B5664">
        <w:rPr>
          <w:sz w:val="20"/>
        </w:rPr>
        <w:t xml:space="preserve">Informovat určeného zástupce </w:t>
      </w:r>
      <w:r>
        <w:rPr>
          <w:sz w:val="20"/>
        </w:rPr>
        <w:t>z</w:t>
      </w:r>
      <w:r w:rsidRPr="007B5664">
        <w:rPr>
          <w:sz w:val="20"/>
        </w:rPr>
        <w:t>hotovitele a všechny dotčené subdodavatele, externí osoby a OSVČ o bezpečnostních a zdravotních rizicích, která vznikla na staveništi během postupu prací.</w:t>
      </w:r>
    </w:p>
    <w:p w14:paraId="63428EEB" w14:textId="77777777" w:rsidR="005E4462" w:rsidRPr="007B5664" w:rsidRDefault="005E4462" w:rsidP="005E4462">
      <w:pPr>
        <w:pStyle w:val="BBSnormal"/>
        <w:numPr>
          <w:ilvl w:val="0"/>
          <w:numId w:val="7"/>
        </w:numPr>
        <w:spacing w:before="120"/>
        <w:rPr>
          <w:sz w:val="20"/>
        </w:rPr>
      </w:pPr>
      <w:r w:rsidRPr="007B5664">
        <w:rPr>
          <w:sz w:val="20"/>
        </w:rPr>
        <w:t>Upozornit zhotovitele na nedostatky v oblasti BOZP na pracovišti a vyžadovat zjednání nápravy.</w:t>
      </w:r>
    </w:p>
    <w:p w14:paraId="0B71CC01" w14:textId="77777777" w:rsidR="005E4462" w:rsidRPr="007B5664" w:rsidRDefault="005E4462" w:rsidP="005E4462">
      <w:pPr>
        <w:pStyle w:val="BBSnormal"/>
        <w:numPr>
          <w:ilvl w:val="0"/>
          <w:numId w:val="7"/>
        </w:numPr>
        <w:spacing w:before="120"/>
        <w:rPr>
          <w:sz w:val="20"/>
        </w:rPr>
      </w:pPr>
      <w:r w:rsidRPr="007B5664">
        <w:rPr>
          <w:sz w:val="20"/>
        </w:rPr>
        <w:t>Oznámit objednateli stavby, že nebyla zhotovitelem přijata opatření ke zjednání nápravy v oblasti BOZP.</w:t>
      </w:r>
    </w:p>
    <w:p w14:paraId="27ABF4CB" w14:textId="77777777" w:rsidR="005E4462" w:rsidRPr="007B5664" w:rsidRDefault="005E4462" w:rsidP="005E4462">
      <w:pPr>
        <w:pStyle w:val="BBSnormal"/>
        <w:numPr>
          <w:ilvl w:val="0"/>
          <w:numId w:val="7"/>
        </w:numPr>
        <w:spacing w:before="120"/>
        <w:rPr>
          <w:sz w:val="20"/>
        </w:rPr>
      </w:pPr>
      <w:r w:rsidRPr="007B5664">
        <w:rPr>
          <w:sz w:val="20"/>
        </w:rPr>
        <w:t>Informovat určeného zástupce objed</w:t>
      </w:r>
      <w:r>
        <w:rPr>
          <w:sz w:val="20"/>
        </w:rPr>
        <w:t>n</w:t>
      </w:r>
      <w:r w:rsidRPr="007B5664">
        <w:rPr>
          <w:sz w:val="20"/>
        </w:rPr>
        <w:t xml:space="preserve">atele, na email adrese: </w:t>
      </w:r>
      <w:r w:rsidRPr="007B5664">
        <w:rPr>
          <w:b/>
          <w:sz w:val="20"/>
        </w:rPr>
        <w:t>bozp@mr3.cz</w:t>
      </w:r>
      <w:r w:rsidRPr="007B5664">
        <w:rPr>
          <w:sz w:val="20"/>
        </w:rPr>
        <w:t>, stavby o úrazech, které se na pracovišti staly a zasílat mu kopie záznamů z kontroly stavby</w:t>
      </w:r>
      <w:r>
        <w:rPr>
          <w:sz w:val="20"/>
        </w:rPr>
        <w:t>.</w:t>
      </w:r>
    </w:p>
    <w:p w14:paraId="0ADACC97" w14:textId="77777777" w:rsidR="005E4462" w:rsidRPr="007B5664" w:rsidRDefault="005E4462" w:rsidP="005E4462">
      <w:pPr>
        <w:pStyle w:val="BBSnadpis2"/>
      </w:pPr>
      <w:bookmarkStart w:id="25" w:name="_Toc392490805"/>
      <w:bookmarkStart w:id="26" w:name="_Toc24355542"/>
      <w:r w:rsidRPr="007B5664">
        <w:t>Povinnosti návštěv (dozorové orgány apod.)</w:t>
      </w:r>
      <w:bookmarkEnd w:id="25"/>
      <w:bookmarkEnd w:id="26"/>
    </w:p>
    <w:p w14:paraId="06E78338" w14:textId="77777777" w:rsidR="005E4462" w:rsidRPr="007B5664" w:rsidRDefault="005E4462" w:rsidP="005E4462">
      <w:pPr>
        <w:pStyle w:val="BBSnormal"/>
        <w:numPr>
          <w:ilvl w:val="0"/>
          <w:numId w:val="16"/>
        </w:numPr>
        <w:spacing w:before="120" w:line="276" w:lineRule="auto"/>
        <w:rPr>
          <w:sz w:val="20"/>
        </w:rPr>
      </w:pPr>
      <w:r w:rsidRPr="007B5664">
        <w:rPr>
          <w:sz w:val="20"/>
        </w:rPr>
        <w:t>Všechny osoby, které vstupují na staveniště musí mít bezpečnostní obuv a výstražnou vestu s vysokou viditelností, ochrannou přilbu a ochrannou obuv.</w:t>
      </w:r>
    </w:p>
    <w:p w14:paraId="7AA19DF5" w14:textId="77777777" w:rsidR="005E4462" w:rsidRPr="007B5664" w:rsidRDefault="005E4462" w:rsidP="005E4462">
      <w:pPr>
        <w:pStyle w:val="BBSnormal"/>
        <w:numPr>
          <w:ilvl w:val="0"/>
          <w:numId w:val="16"/>
        </w:numPr>
        <w:spacing w:before="120" w:line="276" w:lineRule="auto"/>
        <w:rPr>
          <w:sz w:val="20"/>
        </w:rPr>
      </w:pPr>
      <w:r w:rsidRPr="007B5664">
        <w:rPr>
          <w:sz w:val="20"/>
        </w:rPr>
        <w:t xml:space="preserve">Odpovědnost za to, že se po staveništi nebude pohybovat osoba bez bezpečnostní obuvi a vesty má určený stavbyvedoucí </w:t>
      </w:r>
      <w:r>
        <w:rPr>
          <w:sz w:val="20"/>
        </w:rPr>
        <w:t>z</w:t>
      </w:r>
      <w:r w:rsidRPr="007B5664">
        <w:rPr>
          <w:sz w:val="20"/>
        </w:rPr>
        <w:t>hotovitele.</w:t>
      </w:r>
    </w:p>
    <w:p w14:paraId="2535BD10" w14:textId="77777777" w:rsidR="005E4462" w:rsidRDefault="005E4462" w:rsidP="005E4462">
      <w:pPr>
        <w:pStyle w:val="BBSnadpis2"/>
      </w:pPr>
      <w:bookmarkStart w:id="27" w:name="_Toc24355543"/>
      <w:r>
        <w:t>Vysoce rizikové práce</w:t>
      </w:r>
      <w:bookmarkEnd w:id="27"/>
    </w:p>
    <w:p w14:paraId="19A2C86F" w14:textId="77777777" w:rsidR="005E4462" w:rsidRPr="007B5664" w:rsidRDefault="005E4462" w:rsidP="005E4462">
      <w:pPr>
        <w:pStyle w:val="BBSnormal"/>
      </w:pPr>
    </w:p>
    <w:tbl>
      <w:tblPr>
        <w:tblW w:w="490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0"/>
        <w:gridCol w:w="6201"/>
      </w:tblGrid>
      <w:tr w:rsidR="005E4462" w:rsidRPr="006A26FC" w14:paraId="279487AD" w14:textId="77777777" w:rsidTr="007C05E3">
        <w:trPr>
          <w:trHeight w:val="397"/>
        </w:trPr>
        <w:tc>
          <w:tcPr>
            <w:tcW w:w="1509" w:type="pct"/>
            <w:vAlign w:val="center"/>
          </w:tcPr>
          <w:p w14:paraId="14F017F4" w14:textId="77777777" w:rsidR="005E4462" w:rsidRPr="00AC7F0B" w:rsidRDefault="005E4462" w:rsidP="007C05E3">
            <w:pPr>
              <w:pStyle w:val="Nadpis4"/>
              <w:spacing w:before="120"/>
              <w:ind w:left="930" w:hanging="930"/>
              <w:rPr>
                <w:b/>
                <w:i w:val="0"/>
                <w:sz w:val="20"/>
              </w:rPr>
            </w:pPr>
            <w:bookmarkStart w:id="28" w:name="_Toc331492210"/>
            <w:r w:rsidRPr="00AC7F0B">
              <w:rPr>
                <w:sz w:val="20"/>
              </w:rPr>
              <w:t>Práce ve výškách</w:t>
            </w:r>
          </w:p>
        </w:tc>
        <w:tc>
          <w:tcPr>
            <w:tcW w:w="3491" w:type="pct"/>
            <w:vAlign w:val="center"/>
          </w:tcPr>
          <w:p w14:paraId="59D3A602" w14:textId="77777777" w:rsidR="005E4462" w:rsidRPr="007B5664" w:rsidRDefault="005E4462" w:rsidP="007C05E3">
            <w:pPr>
              <w:spacing w:before="120" w:after="60"/>
              <w:jc w:val="both"/>
              <w:rPr>
                <w:sz w:val="20"/>
              </w:rPr>
            </w:pPr>
            <w:r w:rsidRPr="007B5664">
              <w:rPr>
                <w:sz w:val="20"/>
              </w:rPr>
              <w:t xml:space="preserve">Práce, při které hrozí pád z výšky nebo do hloubky více než </w:t>
            </w:r>
            <w:smartTag w:uri="urn:schemas-microsoft-com:office:smarttags" w:element="metricconverter">
              <w:smartTagPr>
                <w:attr w:name="ProductID" w:val="5 metrů"/>
              </w:smartTagPr>
              <w:r w:rsidRPr="007B5664">
                <w:rPr>
                  <w:sz w:val="20"/>
                </w:rPr>
                <w:t>5 metrů</w:t>
              </w:r>
            </w:smartTag>
            <w:r w:rsidRPr="007B5664">
              <w:rPr>
                <w:sz w:val="20"/>
              </w:rPr>
              <w:t>.</w:t>
            </w:r>
          </w:p>
        </w:tc>
      </w:tr>
      <w:tr w:rsidR="005E4462" w:rsidRPr="006A26FC" w14:paraId="3FABAE23" w14:textId="77777777" w:rsidTr="007C05E3">
        <w:trPr>
          <w:trHeight w:val="397"/>
        </w:trPr>
        <w:tc>
          <w:tcPr>
            <w:tcW w:w="1509" w:type="pct"/>
            <w:vAlign w:val="center"/>
          </w:tcPr>
          <w:p w14:paraId="0825AF60" w14:textId="77777777" w:rsidR="005E4462" w:rsidRPr="00AC7F0B" w:rsidRDefault="005E4462" w:rsidP="007C05E3">
            <w:pPr>
              <w:pStyle w:val="Nadpis4"/>
              <w:spacing w:before="120"/>
              <w:ind w:left="930" w:hanging="930"/>
              <w:rPr>
                <w:b/>
                <w:i w:val="0"/>
                <w:sz w:val="20"/>
              </w:rPr>
            </w:pPr>
            <w:r w:rsidRPr="00AC7F0B">
              <w:rPr>
                <w:sz w:val="20"/>
              </w:rPr>
              <w:t>Výkopy</w:t>
            </w:r>
          </w:p>
        </w:tc>
        <w:tc>
          <w:tcPr>
            <w:tcW w:w="3491" w:type="pct"/>
            <w:vAlign w:val="center"/>
          </w:tcPr>
          <w:p w14:paraId="28C599D8" w14:textId="77777777" w:rsidR="005E4462" w:rsidRPr="007B5664" w:rsidRDefault="005E4462" w:rsidP="007C05E3">
            <w:pPr>
              <w:spacing w:before="120" w:after="60"/>
              <w:jc w:val="both"/>
              <w:rPr>
                <w:sz w:val="20"/>
              </w:rPr>
            </w:pPr>
            <w:r w:rsidRPr="007B5664">
              <w:rPr>
                <w:sz w:val="20"/>
              </w:rPr>
              <w:t xml:space="preserve">Práce vystavující zaměstnance riziku poškození zdraví nebo úmrtí sesuvem uvolněné zeminy ve výkopu o hloubce větší než </w:t>
            </w:r>
            <w:smartTag w:uri="urn:schemas-microsoft-com:office:smarttags" w:element="metricconverter">
              <w:smartTagPr>
                <w:attr w:name="ProductID" w:val="2 m"/>
              </w:smartTagPr>
              <w:r w:rsidRPr="007B5664">
                <w:rPr>
                  <w:sz w:val="20"/>
                </w:rPr>
                <w:t>2 m</w:t>
              </w:r>
            </w:smartTag>
            <w:r w:rsidRPr="007B5664">
              <w:rPr>
                <w:sz w:val="20"/>
              </w:rPr>
              <w:t>.</w:t>
            </w:r>
          </w:p>
        </w:tc>
      </w:tr>
      <w:tr w:rsidR="005E4462" w:rsidRPr="006A26FC" w14:paraId="5D08A1CA" w14:textId="77777777" w:rsidTr="007C05E3">
        <w:trPr>
          <w:trHeight w:val="397"/>
        </w:trPr>
        <w:tc>
          <w:tcPr>
            <w:tcW w:w="1509" w:type="pct"/>
            <w:vAlign w:val="center"/>
          </w:tcPr>
          <w:p w14:paraId="3844572C" w14:textId="77777777" w:rsidR="005E4462" w:rsidRPr="00AC7F0B" w:rsidRDefault="005E4462" w:rsidP="007C05E3">
            <w:pPr>
              <w:pStyle w:val="Nadpis4"/>
              <w:spacing w:before="120"/>
              <w:ind w:left="930" w:hanging="930"/>
              <w:rPr>
                <w:b/>
                <w:i w:val="0"/>
                <w:sz w:val="20"/>
              </w:rPr>
            </w:pPr>
            <w:r w:rsidRPr="00AC7F0B">
              <w:rPr>
                <w:sz w:val="20"/>
              </w:rPr>
              <w:t>Práce nad vodou</w:t>
            </w:r>
          </w:p>
        </w:tc>
        <w:tc>
          <w:tcPr>
            <w:tcW w:w="3491" w:type="pct"/>
            <w:vAlign w:val="center"/>
          </w:tcPr>
          <w:p w14:paraId="30D10063" w14:textId="77777777" w:rsidR="005E4462" w:rsidRPr="007B5664" w:rsidRDefault="005E4462" w:rsidP="007C05E3">
            <w:pPr>
              <w:spacing w:before="120" w:after="60"/>
              <w:jc w:val="both"/>
              <w:rPr>
                <w:sz w:val="20"/>
              </w:rPr>
            </w:pPr>
            <w:r w:rsidRPr="007B5664">
              <w:rPr>
                <w:sz w:val="20"/>
              </w:rPr>
              <w:t>Práce nad vodou nebo v její těsné blízkosti spojené s bezprostředním nebezpečím utonutí.</w:t>
            </w:r>
          </w:p>
        </w:tc>
      </w:tr>
      <w:tr w:rsidR="005E4462" w:rsidRPr="006A26FC" w14:paraId="16BD04B6" w14:textId="77777777" w:rsidTr="007C05E3">
        <w:trPr>
          <w:trHeight w:val="397"/>
        </w:trPr>
        <w:tc>
          <w:tcPr>
            <w:tcW w:w="1509" w:type="pct"/>
            <w:vAlign w:val="center"/>
          </w:tcPr>
          <w:p w14:paraId="2F33BBB1" w14:textId="77777777" w:rsidR="005E4462" w:rsidRPr="00AC7F0B" w:rsidRDefault="005E4462" w:rsidP="007C05E3">
            <w:pPr>
              <w:pStyle w:val="Nadpis4"/>
              <w:spacing w:before="120"/>
              <w:ind w:left="930" w:hanging="930"/>
              <w:rPr>
                <w:b/>
                <w:i w:val="0"/>
                <w:sz w:val="20"/>
              </w:rPr>
            </w:pPr>
            <w:r w:rsidRPr="00AC7F0B">
              <w:rPr>
                <w:sz w:val="20"/>
              </w:rPr>
              <w:t>Práce v ochranném pásmu</w:t>
            </w:r>
          </w:p>
        </w:tc>
        <w:tc>
          <w:tcPr>
            <w:tcW w:w="3491" w:type="pct"/>
            <w:vAlign w:val="center"/>
          </w:tcPr>
          <w:p w14:paraId="6EB4520F" w14:textId="77777777" w:rsidR="005E4462" w:rsidRPr="007B5664" w:rsidRDefault="005E4462" w:rsidP="007C05E3">
            <w:pPr>
              <w:spacing w:before="120" w:after="60"/>
              <w:jc w:val="both"/>
              <w:rPr>
                <w:sz w:val="20"/>
              </w:rPr>
            </w:pPr>
            <w:r w:rsidRPr="007B5664">
              <w:rPr>
                <w:sz w:val="20"/>
              </w:rPr>
              <w:t>Práce vykonávané v ochranných pásmech energetických sítí (plyn, voda, elektřina, pára, vzduchovod atd.).</w:t>
            </w:r>
          </w:p>
        </w:tc>
      </w:tr>
      <w:tr w:rsidR="005E4462" w:rsidRPr="006A26FC" w14:paraId="54A7A05E" w14:textId="77777777" w:rsidTr="007C05E3">
        <w:trPr>
          <w:trHeight w:val="397"/>
        </w:trPr>
        <w:tc>
          <w:tcPr>
            <w:tcW w:w="1509" w:type="pct"/>
            <w:vAlign w:val="center"/>
          </w:tcPr>
          <w:p w14:paraId="6C6A65F3" w14:textId="77777777" w:rsidR="005E4462" w:rsidRPr="00AC7F0B" w:rsidRDefault="005E4462" w:rsidP="007C05E3">
            <w:pPr>
              <w:pStyle w:val="Nadpis4"/>
              <w:spacing w:before="120"/>
              <w:ind w:left="930" w:hanging="930"/>
              <w:rPr>
                <w:b/>
                <w:i w:val="0"/>
                <w:sz w:val="20"/>
              </w:rPr>
            </w:pPr>
            <w:r w:rsidRPr="00AC7F0B">
              <w:rPr>
                <w:sz w:val="20"/>
              </w:rPr>
              <w:t>Dočasné konstrukce</w:t>
            </w:r>
          </w:p>
        </w:tc>
        <w:tc>
          <w:tcPr>
            <w:tcW w:w="3491" w:type="pct"/>
            <w:vAlign w:val="center"/>
          </w:tcPr>
          <w:p w14:paraId="48D5FF15" w14:textId="77777777" w:rsidR="005E4462" w:rsidRPr="007B5664" w:rsidRDefault="005E4462" w:rsidP="007C05E3">
            <w:pPr>
              <w:spacing w:before="120" w:after="60"/>
              <w:jc w:val="both"/>
              <w:rPr>
                <w:sz w:val="20"/>
              </w:rPr>
            </w:pPr>
            <w:r w:rsidRPr="007B5664">
              <w:rPr>
                <w:sz w:val="20"/>
              </w:rPr>
              <w:t>Práce montáže nebo demontáže dočasných konstrukcí jako jsou lešení, bednění, lávky atd.</w:t>
            </w:r>
          </w:p>
        </w:tc>
      </w:tr>
      <w:tr w:rsidR="005E4462" w:rsidRPr="006A26FC" w14:paraId="20F06245" w14:textId="77777777" w:rsidTr="007C05E3">
        <w:trPr>
          <w:trHeight w:val="397"/>
        </w:trPr>
        <w:tc>
          <w:tcPr>
            <w:tcW w:w="1509" w:type="pct"/>
            <w:vAlign w:val="center"/>
          </w:tcPr>
          <w:p w14:paraId="3DC02AE3" w14:textId="77777777" w:rsidR="005E4462" w:rsidRPr="00AC7F0B" w:rsidRDefault="005E4462" w:rsidP="007C05E3">
            <w:pPr>
              <w:pStyle w:val="Nadpis4"/>
              <w:spacing w:before="120"/>
              <w:ind w:left="930" w:hanging="930"/>
              <w:rPr>
                <w:b/>
                <w:i w:val="0"/>
                <w:sz w:val="20"/>
              </w:rPr>
            </w:pPr>
            <w:r w:rsidRPr="00AC7F0B">
              <w:rPr>
                <w:sz w:val="20"/>
              </w:rPr>
              <w:t>Vyhrazené prostory</w:t>
            </w:r>
          </w:p>
        </w:tc>
        <w:tc>
          <w:tcPr>
            <w:tcW w:w="3491" w:type="pct"/>
            <w:vAlign w:val="center"/>
          </w:tcPr>
          <w:p w14:paraId="103A2028" w14:textId="77777777" w:rsidR="005E4462" w:rsidRPr="007B5664" w:rsidRDefault="005E4462" w:rsidP="007C05E3">
            <w:pPr>
              <w:spacing w:before="120" w:after="60"/>
              <w:jc w:val="both"/>
              <w:rPr>
                <w:sz w:val="20"/>
              </w:rPr>
            </w:pPr>
            <w:r w:rsidRPr="007B5664">
              <w:rPr>
                <w:sz w:val="20"/>
              </w:rPr>
              <w:t>Práce v uzavřených nebo stísněných prostorech, kde hrozí v případě nedostatku kyslíku poškození zdraví, nebo v případě nehody ztížená evakuace ohrožené osoby.</w:t>
            </w:r>
          </w:p>
        </w:tc>
      </w:tr>
      <w:tr w:rsidR="005E4462" w:rsidRPr="006A26FC" w14:paraId="364661A4" w14:textId="77777777" w:rsidTr="007C05E3">
        <w:trPr>
          <w:trHeight w:val="397"/>
        </w:trPr>
        <w:tc>
          <w:tcPr>
            <w:tcW w:w="1509" w:type="pct"/>
            <w:vAlign w:val="center"/>
          </w:tcPr>
          <w:p w14:paraId="40F6AC56" w14:textId="77777777" w:rsidR="005E4462" w:rsidRPr="00AC7F0B" w:rsidRDefault="005E4462" w:rsidP="007C05E3">
            <w:pPr>
              <w:pStyle w:val="Nadpis4"/>
              <w:spacing w:before="120"/>
              <w:ind w:left="930" w:hanging="930"/>
              <w:rPr>
                <w:b/>
                <w:i w:val="0"/>
                <w:sz w:val="20"/>
              </w:rPr>
            </w:pPr>
            <w:r w:rsidRPr="00AC7F0B">
              <w:rPr>
                <w:sz w:val="20"/>
              </w:rPr>
              <w:t>Zvedací operace</w:t>
            </w:r>
          </w:p>
        </w:tc>
        <w:tc>
          <w:tcPr>
            <w:tcW w:w="3491" w:type="pct"/>
            <w:vAlign w:val="center"/>
          </w:tcPr>
          <w:p w14:paraId="523E2CB8" w14:textId="77777777" w:rsidR="005E4462" w:rsidRPr="007B5664" w:rsidRDefault="005E4462" w:rsidP="007C05E3">
            <w:pPr>
              <w:spacing w:before="120" w:after="60"/>
              <w:jc w:val="both"/>
              <w:rPr>
                <w:sz w:val="20"/>
              </w:rPr>
            </w:pPr>
            <w:r w:rsidRPr="007B5664">
              <w:rPr>
                <w:sz w:val="20"/>
              </w:rPr>
              <w:t>Všechny zvedací operace nad 5 tun.</w:t>
            </w:r>
          </w:p>
        </w:tc>
      </w:tr>
      <w:tr w:rsidR="005E4462" w:rsidRPr="006A26FC" w14:paraId="2A3F1A09" w14:textId="77777777" w:rsidTr="007C05E3">
        <w:trPr>
          <w:trHeight w:val="397"/>
        </w:trPr>
        <w:tc>
          <w:tcPr>
            <w:tcW w:w="1509" w:type="pct"/>
            <w:vAlign w:val="center"/>
          </w:tcPr>
          <w:p w14:paraId="451C9F67" w14:textId="77777777" w:rsidR="005E4462" w:rsidRPr="00AC7F0B" w:rsidRDefault="005E4462" w:rsidP="007C05E3">
            <w:pPr>
              <w:pStyle w:val="Nadpis4"/>
              <w:ind w:left="930" w:hanging="930"/>
              <w:rPr>
                <w:b/>
                <w:i w:val="0"/>
                <w:sz w:val="20"/>
              </w:rPr>
            </w:pPr>
            <w:r w:rsidRPr="00AC7F0B">
              <w:rPr>
                <w:sz w:val="20"/>
              </w:rPr>
              <w:t xml:space="preserve">Práce vedle provozované </w:t>
            </w:r>
          </w:p>
          <w:p w14:paraId="761C0F8D" w14:textId="77777777" w:rsidR="005E4462" w:rsidRPr="00AC7F0B" w:rsidRDefault="005E4462" w:rsidP="007C05E3">
            <w:pPr>
              <w:pStyle w:val="Nadpis4"/>
              <w:ind w:left="930" w:hanging="930"/>
              <w:rPr>
                <w:b/>
                <w:i w:val="0"/>
                <w:sz w:val="20"/>
              </w:rPr>
            </w:pPr>
            <w:r w:rsidRPr="00AC7F0B">
              <w:rPr>
                <w:sz w:val="20"/>
              </w:rPr>
              <w:t>cesty nebo trati</w:t>
            </w:r>
          </w:p>
        </w:tc>
        <w:tc>
          <w:tcPr>
            <w:tcW w:w="3491" w:type="pct"/>
            <w:vAlign w:val="center"/>
          </w:tcPr>
          <w:p w14:paraId="2D8D8BF6" w14:textId="77777777" w:rsidR="005E4462" w:rsidRPr="007B5664" w:rsidRDefault="005E4462" w:rsidP="007C05E3">
            <w:pPr>
              <w:spacing w:before="120" w:after="60"/>
              <w:jc w:val="both"/>
              <w:rPr>
                <w:sz w:val="20"/>
              </w:rPr>
            </w:pPr>
            <w:r w:rsidRPr="007B5664">
              <w:rPr>
                <w:sz w:val="20"/>
              </w:rPr>
              <w:t xml:space="preserve">Práce vedle provozované cesty nebo trati, maximálně však </w:t>
            </w:r>
            <w:smartTag w:uri="urn:schemas-microsoft-com:office:smarttags" w:element="metricconverter">
              <w:smartTagPr>
                <w:attr w:name="ProductID" w:val="5 metrů"/>
              </w:smartTagPr>
              <w:r w:rsidRPr="007B5664">
                <w:rPr>
                  <w:sz w:val="20"/>
                </w:rPr>
                <w:t>5 metrů</w:t>
              </w:r>
            </w:smartTag>
            <w:r w:rsidRPr="007B5664">
              <w:rPr>
                <w:sz w:val="20"/>
              </w:rPr>
              <w:t xml:space="preserve"> od kraje komunikace nebo trati, kde hrozí střet osoby a projíždějícího vozidla.</w:t>
            </w:r>
          </w:p>
        </w:tc>
      </w:tr>
      <w:tr w:rsidR="005E4462" w:rsidRPr="006A26FC" w14:paraId="5D5BE665" w14:textId="77777777" w:rsidTr="007C05E3">
        <w:trPr>
          <w:trHeight w:val="397"/>
        </w:trPr>
        <w:tc>
          <w:tcPr>
            <w:tcW w:w="1509" w:type="pct"/>
            <w:vAlign w:val="center"/>
          </w:tcPr>
          <w:p w14:paraId="51D6918D" w14:textId="77777777" w:rsidR="005E4462" w:rsidRPr="00AC7F0B" w:rsidRDefault="005E4462" w:rsidP="007C05E3">
            <w:pPr>
              <w:pStyle w:val="Nadpis4"/>
              <w:spacing w:before="120"/>
              <w:ind w:left="930" w:hanging="930"/>
              <w:rPr>
                <w:b/>
                <w:i w:val="0"/>
                <w:sz w:val="20"/>
              </w:rPr>
            </w:pPr>
            <w:r w:rsidRPr="00AC7F0B">
              <w:rPr>
                <w:sz w:val="20"/>
              </w:rPr>
              <w:t>Bourací práce</w:t>
            </w:r>
          </w:p>
        </w:tc>
        <w:tc>
          <w:tcPr>
            <w:tcW w:w="3491" w:type="pct"/>
            <w:vAlign w:val="center"/>
          </w:tcPr>
          <w:p w14:paraId="2F9AB699" w14:textId="77777777" w:rsidR="005E4462" w:rsidRPr="007B5664" w:rsidRDefault="005E4462" w:rsidP="007C05E3">
            <w:pPr>
              <w:spacing w:before="120" w:after="60"/>
              <w:jc w:val="both"/>
              <w:rPr>
                <w:sz w:val="20"/>
              </w:rPr>
            </w:pPr>
            <w:r w:rsidRPr="007B5664">
              <w:rPr>
                <w:sz w:val="20"/>
              </w:rPr>
              <w:t>Všechny druhy bouracích prací.</w:t>
            </w:r>
          </w:p>
        </w:tc>
      </w:tr>
      <w:tr w:rsidR="005E4462" w:rsidRPr="006A26FC" w14:paraId="47192958" w14:textId="77777777" w:rsidTr="007C05E3">
        <w:trPr>
          <w:trHeight w:val="397"/>
        </w:trPr>
        <w:tc>
          <w:tcPr>
            <w:tcW w:w="1509" w:type="pct"/>
            <w:vAlign w:val="center"/>
          </w:tcPr>
          <w:p w14:paraId="29A2903A" w14:textId="77777777" w:rsidR="005E4462" w:rsidRPr="00AC7F0B" w:rsidRDefault="005E4462" w:rsidP="007C05E3">
            <w:pPr>
              <w:pStyle w:val="Nadpis4"/>
              <w:spacing w:before="120"/>
              <w:ind w:left="930" w:hanging="930"/>
              <w:rPr>
                <w:b/>
                <w:i w:val="0"/>
                <w:sz w:val="20"/>
              </w:rPr>
            </w:pPr>
            <w:r w:rsidRPr="00AC7F0B">
              <w:rPr>
                <w:sz w:val="20"/>
              </w:rPr>
              <w:t>Sváření</w:t>
            </w:r>
          </w:p>
        </w:tc>
        <w:tc>
          <w:tcPr>
            <w:tcW w:w="3491" w:type="pct"/>
            <w:vAlign w:val="center"/>
          </w:tcPr>
          <w:p w14:paraId="5C83CB3F" w14:textId="77777777" w:rsidR="005E4462" w:rsidRPr="007B5664" w:rsidRDefault="005E4462" w:rsidP="007C05E3">
            <w:pPr>
              <w:spacing w:before="120" w:after="60"/>
              <w:jc w:val="both"/>
              <w:rPr>
                <w:sz w:val="20"/>
              </w:rPr>
            </w:pPr>
            <w:r w:rsidRPr="007B5664">
              <w:rPr>
                <w:sz w:val="20"/>
              </w:rPr>
              <w:t>Sváření a tomu podobné činnosti s otevřeným ohněm.</w:t>
            </w:r>
          </w:p>
        </w:tc>
      </w:tr>
      <w:tr w:rsidR="005E4462" w:rsidRPr="004B360F" w14:paraId="755DF1CC" w14:textId="77777777" w:rsidTr="007C05E3">
        <w:trPr>
          <w:trHeight w:val="397"/>
        </w:trPr>
        <w:tc>
          <w:tcPr>
            <w:tcW w:w="1509" w:type="pct"/>
            <w:vAlign w:val="center"/>
          </w:tcPr>
          <w:p w14:paraId="2B53FFAB" w14:textId="77777777" w:rsidR="005E4462" w:rsidRPr="00AC7F0B" w:rsidRDefault="005E4462" w:rsidP="007C05E3">
            <w:pPr>
              <w:pStyle w:val="Nadpis4"/>
              <w:spacing w:before="120"/>
              <w:ind w:left="930" w:hanging="930"/>
              <w:rPr>
                <w:b/>
                <w:i w:val="0"/>
                <w:sz w:val="20"/>
              </w:rPr>
            </w:pPr>
            <w:r w:rsidRPr="00AC7F0B">
              <w:rPr>
                <w:sz w:val="20"/>
              </w:rPr>
              <w:t>Nebezpečné látky</w:t>
            </w:r>
          </w:p>
        </w:tc>
        <w:tc>
          <w:tcPr>
            <w:tcW w:w="3491" w:type="pct"/>
            <w:vAlign w:val="center"/>
          </w:tcPr>
          <w:p w14:paraId="50840FC6" w14:textId="77777777" w:rsidR="005E4462" w:rsidRPr="007B5664" w:rsidRDefault="005E4462" w:rsidP="007C05E3">
            <w:pPr>
              <w:spacing w:before="120" w:after="60"/>
              <w:jc w:val="both"/>
              <w:rPr>
                <w:sz w:val="20"/>
              </w:rPr>
            </w:pPr>
            <w:r w:rsidRPr="007B5664">
              <w:rPr>
                <w:sz w:val="20"/>
              </w:rPr>
              <w:t xml:space="preserve">Práce s nebezpečnými látkami, kde je potřeba dbát zvýšené opatrnosti, aby nedošlo k poškození zdraví u zaměstnance. </w:t>
            </w:r>
            <w:r w:rsidRPr="006A26FC">
              <w:rPr>
                <w:sz w:val="20"/>
              </w:rPr>
              <w:t>Součásti povolení musí být i bezpečnostní list.</w:t>
            </w:r>
          </w:p>
        </w:tc>
      </w:tr>
      <w:bookmarkEnd w:id="28"/>
    </w:tbl>
    <w:p w14:paraId="30121B44" w14:textId="77777777" w:rsidR="005E4462" w:rsidRDefault="005E4462" w:rsidP="005E4462">
      <w:pPr>
        <w:pStyle w:val="BBSnormal"/>
      </w:pPr>
    </w:p>
    <w:p w14:paraId="41ACD8CB" w14:textId="77777777" w:rsidR="005E4462" w:rsidRDefault="005E4462" w:rsidP="005E4462">
      <w:pPr>
        <w:rPr>
          <w:b/>
          <w:bCs/>
          <w:sz w:val="22"/>
          <w:szCs w:val="22"/>
          <w:u w:val="single"/>
          <w:lang w:val="sk-SK"/>
        </w:rPr>
      </w:pPr>
      <w:bookmarkStart w:id="29" w:name="_Toc392490806"/>
      <w:r>
        <w:br w:type="page"/>
      </w:r>
    </w:p>
    <w:p w14:paraId="1F05BC77" w14:textId="77777777" w:rsidR="005E4462" w:rsidRDefault="005E4462" w:rsidP="005E4462">
      <w:pPr>
        <w:pStyle w:val="BBSnadpis1"/>
      </w:pPr>
      <w:bookmarkStart w:id="30" w:name="_Toc24355544"/>
      <w:r>
        <w:lastRenderedPageBreak/>
        <w:t>Minimální požadavky na pracoviště</w:t>
      </w:r>
      <w:bookmarkEnd w:id="29"/>
      <w:bookmarkEnd w:id="30"/>
    </w:p>
    <w:p w14:paraId="3A1BD71B" w14:textId="77777777" w:rsidR="005E4462" w:rsidRPr="00B17638" w:rsidRDefault="005E4462" w:rsidP="005E4462">
      <w:pPr>
        <w:pStyle w:val="BBSnadpis2"/>
      </w:pPr>
      <w:bookmarkStart w:id="31" w:name="_Toc392490807"/>
      <w:bookmarkStart w:id="32" w:name="_Toc24355545"/>
      <w:r w:rsidRPr="00B17638">
        <w:t>Oplocení</w:t>
      </w:r>
      <w:bookmarkEnd w:id="31"/>
      <w:bookmarkEnd w:id="32"/>
    </w:p>
    <w:p w14:paraId="5917F149" w14:textId="77777777" w:rsidR="005E4462" w:rsidRPr="00B17638" w:rsidRDefault="005E4462" w:rsidP="005E4462">
      <w:pPr>
        <w:pStyle w:val="BBSnormal"/>
        <w:spacing w:before="120" w:line="276" w:lineRule="auto"/>
        <w:rPr>
          <w:sz w:val="20"/>
        </w:rPr>
      </w:pPr>
      <w:r w:rsidRPr="00B17638">
        <w:rPr>
          <w:sz w:val="20"/>
        </w:rPr>
        <w:t>Jestliže rozsah stavebních prací, nutnost skládky stavebního materiálu apod. vyžaduje zajištění staveniště proti vstupu cizích osob, je zhotovitel povinen opatřit takové pracoviště oplocením.</w:t>
      </w:r>
      <w:r>
        <w:rPr>
          <w:sz w:val="20"/>
        </w:rPr>
        <w:t xml:space="preserve"> </w:t>
      </w:r>
      <w:r w:rsidRPr="00B17638">
        <w:rPr>
          <w:sz w:val="20"/>
        </w:rPr>
        <w:t>Oplocení bude v takovém případě neprůhledné, ze systémových prvků, zajištěné proti zborcení.</w:t>
      </w:r>
    </w:p>
    <w:p w14:paraId="06906C7E" w14:textId="77777777" w:rsidR="005E4462" w:rsidRPr="00B17638" w:rsidRDefault="005E4462" w:rsidP="005E4462">
      <w:pPr>
        <w:pStyle w:val="BBSnadpis2"/>
      </w:pPr>
      <w:bookmarkStart w:id="33" w:name="_Toc392490808"/>
      <w:bookmarkStart w:id="34" w:name="_Toc24355546"/>
      <w:r w:rsidRPr="00B17638">
        <w:t>Označení vstupu na pracoviště</w:t>
      </w:r>
      <w:bookmarkEnd w:id="33"/>
      <w:bookmarkEnd w:id="34"/>
    </w:p>
    <w:p w14:paraId="6D9ED19F" w14:textId="77777777" w:rsidR="005E4462" w:rsidRPr="00B17638" w:rsidRDefault="005E4462" w:rsidP="005E4462">
      <w:pPr>
        <w:pStyle w:val="BBSnormal"/>
        <w:spacing w:before="120" w:line="276" w:lineRule="auto"/>
        <w:rPr>
          <w:sz w:val="20"/>
        </w:rPr>
      </w:pPr>
      <w:r w:rsidRPr="00B17638">
        <w:rPr>
          <w:sz w:val="20"/>
        </w:rPr>
        <w:t>Vstup a vjezd do areálu je totožný. Poku</w:t>
      </w:r>
      <w:r>
        <w:rPr>
          <w:sz w:val="20"/>
        </w:rPr>
        <w:t>d</w:t>
      </w:r>
      <w:r w:rsidRPr="00B17638">
        <w:rPr>
          <w:sz w:val="20"/>
        </w:rPr>
        <w:t xml:space="preserve"> bude v případě větších staveb vstup a vjezd oddělen, budou bezpečnostním značení</w:t>
      </w:r>
      <w:r>
        <w:rPr>
          <w:sz w:val="20"/>
        </w:rPr>
        <w:t>m</w:t>
      </w:r>
      <w:r w:rsidRPr="00B17638">
        <w:rPr>
          <w:sz w:val="20"/>
        </w:rPr>
        <w:t xml:space="preserve"> označeny oba. </w:t>
      </w:r>
    </w:p>
    <w:p w14:paraId="00DCB548" w14:textId="77777777" w:rsidR="005E4462" w:rsidRPr="00B17638" w:rsidRDefault="005E4462" w:rsidP="005E4462">
      <w:pPr>
        <w:pStyle w:val="BBSnormal"/>
        <w:spacing w:before="120" w:line="276" w:lineRule="auto"/>
        <w:rPr>
          <w:sz w:val="20"/>
        </w:rPr>
      </w:pPr>
      <w:r w:rsidRPr="00B17638">
        <w:rPr>
          <w:sz w:val="20"/>
        </w:rPr>
        <w:t>U vstupu</w:t>
      </w:r>
      <w:r>
        <w:rPr>
          <w:sz w:val="20"/>
        </w:rPr>
        <w:t>,</w:t>
      </w:r>
      <w:r w:rsidRPr="00B17638">
        <w:rPr>
          <w:sz w:val="20"/>
        </w:rPr>
        <w:t xml:space="preserve"> resp. vjezdu do areálu stavenište bude vyvěšeno:</w:t>
      </w:r>
    </w:p>
    <w:p w14:paraId="2E2329A7" w14:textId="77777777" w:rsidR="005E4462" w:rsidRDefault="005E4462" w:rsidP="005E4462">
      <w:pPr>
        <w:pStyle w:val="BBSnadpis3"/>
        <w:numPr>
          <w:ilvl w:val="0"/>
          <w:numId w:val="26"/>
        </w:numPr>
      </w:pPr>
      <w:bookmarkStart w:id="35" w:name="_Toc392490809"/>
      <w:r w:rsidRPr="004A4FC8">
        <w:t>Oznámení o zahájení prací na vstupu/vjezdu na staveniště</w:t>
      </w:r>
      <w:bookmarkEnd w:id="35"/>
    </w:p>
    <w:p w14:paraId="1601C2BD" w14:textId="77777777" w:rsidR="005E4462" w:rsidRDefault="005E4462" w:rsidP="005E4462">
      <w:pPr>
        <w:pStyle w:val="BBSnormal"/>
        <w:jc w:val="center"/>
      </w:pPr>
      <w:r w:rsidRPr="00F661FA">
        <w:rPr>
          <w:noProof/>
          <w:lang w:eastAsia="zh-TW"/>
        </w:rPr>
        <w:drawing>
          <wp:inline distT="0" distB="0" distL="0" distR="0" wp14:anchorId="2C92F7D4" wp14:editId="1D3A5849">
            <wp:extent cx="2941320" cy="1554480"/>
            <wp:effectExtent l="19050" t="19050" r="11430" b="26670"/>
            <wp:docPr id="48"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2941320" cy="1554480"/>
                    </a:xfrm>
                    <a:prstGeom prst="rect">
                      <a:avLst/>
                    </a:prstGeom>
                    <a:noFill/>
                    <a:ln w="15875">
                      <a:solidFill>
                        <a:schemeClr val="tx1"/>
                      </a:solidFill>
                      <a:miter lim="800000"/>
                      <a:headEnd/>
                      <a:tailEnd/>
                    </a:ln>
                  </pic:spPr>
                </pic:pic>
              </a:graphicData>
            </a:graphic>
          </wp:inline>
        </w:drawing>
      </w:r>
    </w:p>
    <w:p w14:paraId="5C988E2F" w14:textId="77777777" w:rsidR="005E4462" w:rsidRDefault="005E4462" w:rsidP="005E4462">
      <w:pPr>
        <w:pStyle w:val="BBSnormal"/>
      </w:pPr>
    </w:p>
    <w:p w14:paraId="63938823" w14:textId="77777777" w:rsidR="005E4462" w:rsidRDefault="005E4462" w:rsidP="005E4462">
      <w:pPr>
        <w:pStyle w:val="BBSnadpis3"/>
      </w:pPr>
      <w:bookmarkStart w:id="36" w:name="_Toc392490810"/>
      <w:r w:rsidRPr="004A4FC8">
        <w:t>Bezpečnostní značení na vstupu/vjezdu na staveniště</w:t>
      </w:r>
      <w:bookmarkEnd w:id="36"/>
    </w:p>
    <w:p w14:paraId="2DDA8DD1" w14:textId="77777777" w:rsidR="005E4462" w:rsidRDefault="005E4462" w:rsidP="005E4462">
      <w:pPr>
        <w:pStyle w:val="BBSnormal"/>
        <w:jc w:val="center"/>
      </w:pPr>
      <w:r w:rsidRPr="00785339">
        <w:rPr>
          <w:noProof/>
          <w:lang w:eastAsia="zh-TW"/>
        </w:rPr>
        <w:drawing>
          <wp:inline distT="0" distB="0" distL="0" distR="0" wp14:anchorId="62599AF2" wp14:editId="229A191F">
            <wp:extent cx="3064669" cy="2111216"/>
            <wp:effectExtent l="19050" t="0" r="2381" b="0"/>
            <wp:docPr id="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064669" cy="2111216"/>
                    </a:xfrm>
                    <a:prstGeom prst="rect">
                      <a:avLst/>
                    </a:prstGeom>
                    <a:noFill/>
                    <a:ln w="9525">
                      <a:noFill/>
                      <a:miter lim="800000"/>
                      <a:headEnd/>
                      <a:tailEnd/>
                    </a:ln>
                  </pic:spPr>
                </pic:pic>
              </a:graphicData>
            </a:graphic>
          </wp:inline>
        </w:drawing>
      </w:r>
    </w:p>
    <w:p w14:paraId="347F625E" w14:textId="77777777" w:rsidR="005E4462" w:rsidRPr="00B17638" w:rsidRDefault="005E4462" w:rsidP="005E4462">
      <w:pPr>
        <w:pStyle w:val="BBSnormal"/>
        <w:jc w:val="center"/>
        <w:rPr>
          <w:sz w:val="18"/>
          <w:szCs w:val="18"/>
        </w:rPr>
      </w:pPr>
      <w:r w:rsidRPr="00B17638">
        <w:rPr>
          <w:sz w:val="18"/>
          <w:szCs w:val="18"/>
        </w:rPr>
        <w:t>Kód: L_22</w:t>
      </w:r>
    </w:p>
    <w:p w14:paraId="15ED8904" w14:textId="77777777" w:rsidR="005E4462" w:rsidRPr="009E5013" w:rsidRDefault="005E4462" w:rsidP="005E4462">
      <w:pPr>
        <w:pStyle w:val="BBSnormal"/>
        <w:jc w:val="center"/>
      </w:pPr>
      <w:r>
        <w:rPr>
          <w:noProof/>
          <w:lang w:eastAsia="zh-TW"/>
        </w:rPr>
        <w:drawing>
          <wp:inline distT="0" distB="0" distL="0" distR="0" wp14:anchorId="0CC2809F" wp14:editId="1CCD1CBF">
            <wp:extent cx="4474845" cy="1943100"/>
            <wp:effectExtent l="19050" t="0" r="1905" b="0"/>
            <wp:docPr id="8"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4474845" cy="1943100"/>
                    </a:xfrm>
                    <a:prstGeom prst="rect">
                      <a:avLst/>
                    </a:prstGeom>
                    <a:noFill/>
                    <a:ln w="9525">
                      <a:noFill/>
                      <a:miter lim="800000"/>
                      <a:headEnd/>
                      <a:tailEnd/>
                    </a:ln>
                  </pic:spPr>
                </pic:pic>
              </a:graphicData>
            </a:graphic>
          </wp:inline>
        </w:drawing>
      </w:r>
    </w:p>
    <w:p w14:paraId="54AE2243" w14:textId="77777777" w:rsidR="005E4462" w:rsidRPr="00B17638" w:rsidRDefault="005E4462" w:rsidP="005E4462">
      <w:pPr>
        <w:pStyle w:val="BBSnormal"/>
        <w:jc w:val="center"/>
        <w:rPr>
          <w:sz w:val="18"/>
          <w:szCs w:val="18"/>
        </w:rPr>
      </w:pPr>
      <w:r w:rsidRPr="00B17638">
        <w:rPr>
          <w:sz w:val="18"/>
          <w:szCs w:val="18"/>
        </w:rPr>
        <w:t>Kód L_34</w:t>
      </w:r>
    </w:p>
    <w:p w14:paraId="37654CF1" w14:textId="77777777" w:rsidR="005E4462" w:rsidRDefault="005E4462" w:rsidP="005E4462">
      <w:pPr>
        <w:pStyle w:val="BBSnormal"/>
      </w:pPr>
      <w:r>
        <w:t xml:space="preserve">     </w:t>
      </w:r>
    </w:p>
    <w:p w14:paraId="444582E8" w14:textId="77777777" w:rsidR="005E4462" w:rsidRDefault="005E4462" w:rsidP="005E4462">
      <w:pPr>
        <w:rPr>
          <w:rFonts w:cs="Times New Roman"/>
          <w:b/>
          <w:bCs/>
          <w:color w:val="000000" w:themeColor="text1"/>
          <w:sz w:val="20"/>
        </w:rPr>
      </w:pPr>
      <w:bookmarkStart w:id="37" w:name="_Toc392490811"/>
      <w:r>
        <w:br w:type="page"/>
      </w:r>
    </w:p>
    <w:p w14:paraId="39BBD174" w14:textId="77777777" w:rsidR="005E4462" w:rsidRPr="00564323" w:rsidRDefault="005E4462" w:rsidP="005E4462">
      <w:pPr>
        <w:pStyle w:val="BBSnadpis2"/>
      </w:pPr>
      <w:bookmarkStart w:id="38" w:name="_Toc24355547"/>
      <w:r>
        <w:lastRenderedPageBreak/>
        <w:t>Bezpečnostní značení na staveništi</w:t>
      </w:r>
      <w:bookmarkEnd w:id="37"/>
      <w:bookmarkEnd w:id="38"/>
    </w:p>
    <w:p w14:paraId="755F1A71" w14:textId="77777777" w:rsidR="005E4462" w:rsidRPr="004A4FC8" w:rsidRDefault="005E4462" w:rsidP="005E4462">
      <w:pPr>
        <w:pStyle w:val="BBSnormal"/>
        <w:numPr>
          <w:ilvl w:val="0"/>
          <w:numId w:val="25"/>
        </w:numPr>
        <w:spacing w:before="120" w:line="276" w:lineRule="auto"/>
        <w:ind w:left="714" w:hanging="357"/>
        <w:rPr>
          <w:sz w:val="20"/>
        </w:rPr>
      </w:pPr>
      <w:bookmarkStart w:id="39" w:name="_Toc392490812"/>
      <w:r w:rsidRPr="004A4FC8">
        <w:rPr>
          <w:i/>
          <w:sz w:val="20"/>
        </w:rPr>
        <w:t>Přístup ke kabelům vysokého napětí</w:t>
      </w:r>
      <w:bookmarkEnd w:id="39"/>
      <w:r w:rsidRPr="004A4FC8">
        <w:rPr>
          <w:sz w:val="20"/>
        </w:rPr>
        <w:t xml:space="preserve"> - Přístup ke kabelům vysokého napětí a ostatním částem pod napětím musí být zřetelně omezen zábranami a označen výstrahou (bezpečnostním značením).</w:t>
      </w:r>
    </w:p>
    <w:p w14:paraId="5C864FF1" w14:textId="77777777" w:rsidR="005E4462" w:rsidRDefault="005E4462" w:rsidP="005E4462">
      <w:pPr>
        <w:pStyle w:val="BBSnormal"/>
        <w:jc w:val="center"/>
      </w:pPr>
      <w:r>
        <w:rPr>
          <w:noProof/>
          <w:lang w:eastAsia="zh-TW"/>
        </w:rPr>
        <w:drawing>
          <wp:inline distT="0" distB="0" distL="0" distR="0" wp14:anchorId="03D47BB8" wp14:editId="099AFB64">
            <wp:extent cx="809625" cy="1123950"/>
            <wp:effectExtent l="19050" t="0" r="9525"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809625" cy="1123950"/>
                    </a:xfrm>
                    <a:prstGeom prst="rect">
                      <a:avLst/>
                    </a:prstGeom>
                    <a:noFill/>
                    <a:ln w="9525">
                      <a:noFill/>
                      <a:miter lim="800000"/>
                      <a:headEnd/>
                      <a:tailEnd/>
                    </a:ln>
                  </pic:spPr>
                </pic:pic>
              </a:graphicData>
            </a:graphic>
          </wp:inline>
        </w:drawing>
      </w:r>
    </w:p>
    <w:p w14:paraId="27B5CA29" w14:textId="77777777" w:rsidR="005E4462" w:rsidRPr="004A4FC8" w:rsidRDefault="005E4462" w:rsidP="005E4462">
      <w:pPr>
        <w:pStyle w:val="BBSnormal"/>
        <w:numPr>
          <w:ilvl w:val="0"/>
          <w:numId w:val="25"/>
        </w:numPr>
        <w:spacing w:before="120" w:line="276" w:lineRule="auto"/>
        <w:ind w:left="714" w:hanging="357"/>
        <w:rPr>
          <w:sz w:val="20"/>
        </w:rPr>
      </w:pPr>
      <w:bookmarkStart w:id="40" w:name="_Toc392490813"/>
      <w:r w:rsidRPr="004A4FC8">
        <w:rPr>
          <w:i/>
          <w:sz w:val="20"/>
        </w:rPr>
        <w:t>Kouření povoleno</w:t>
      </w:r>
      <w:bookmarkEnd w:id="40"/>
      <w:r w:rsidRPr="004A4FC8">
        <w:rPr>
          <w:sz w:val="20"/>
        </w:rPr>
        <w:t xml:space="preserve"> - Na místě, kde je povoleno kouření bude umístěna značka:</w:t>
      </w:r>
    </w:p>
    <w:p w14:paraId="0419592B" w14:textId="77777777" w:rsidR="005E4462" w:rsidRDefault="005E4462" w:rsidP="005E4462">
      <w:pPr>
        <w:pStyle w:val="BBSnormal"/>
      </w:pPr>
    </w:p>
    <w:p w14:paraId="5B7E8B07" w14:textId="77777777" w:rsidR="005E4462" w:rsidRDefault="005E4462" w:rsidP="005E4462">
      <w:pPr>
        <w:pStyle w:val="BBSnormal"/>
        <w:jc w:val="center"/>
      </w:pPr>
      <w:r>
        <w:rPr>
          <w:noProof/>
          <w:color w:val="898A8B"/>
          <w:sz w:val="17"/>
          <w:szCs w:val="17"/>
          <w:lang w:eastAsia="zh-TW"/>
        </w:rPr>
        <w:drawing>
          <wp:inline distT="0" distB="0" distL="0" distR="0" wp14:anchorId="19AAF1FD" wp14:editId="4E123566">
            <wp:extent cx="1000125" cy="1000125"/>
            <wp:effectExtent l="19050" t="0" r="9525" b="0"/>
            <wp:docPr id="5" name="bigpic" descr="Kouření povoleno-kouření vážně škodí vám i lidem ve vašem okol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pic" descr="Kouření povoleno-kouření vážně škodí vám i lidem ve vašem okolí"/>
                    <pic:cNvPicPr>
                      <a:picLocks noChangeAspect="1" noChangeArrowheads="1"/>
                    </pic:cNvPicPr>
                  </pic:nvPicPr>
                  <pic:blipFill>
                    <a:blip r:embed="rId15" cstate="print"/>
                    <a:srcRect/>
                    <a:stretch>
                      <a:fillRect/>
                    </a:stretch>
                  </pic:blipFill>
                  <pic:spPr bwMode="auto">
                    <a:xfrm>
                      <a:off x="0" y="0"/>
                      <a:ext cx="1000125" cy="1000125"/>
                    </a:xfrm>
                    <a:prstGeom prst="rect">
                      <a:avLst/>
                    </a:prstGeom>
                    <a:noFill/>
                    <a:ln w="9525">
                      <a:noFill/>
                      <a:miter lim="800000"/>
                      <a:headEnd/>
                      <a:tailEnd/>
                    </a:ln>
                  </pic:spPr>
                </pic:pic>
              </a:graphicData>
            </a:graphic>
          </wp:inline>
        </w:drawing>
      </w:r>
    </w:p>
    <w:p w14:paraId="20A88587" w14:textId="77777777" w:rsidR="005E4462" w:rsidRDefault="005E4462" w:rsidP="005E4462">
      <w:pPr>
        <w:pStyle w:val="BBSnormal"/>
      </w:pPr>
    </w:p>
    <w:p w14:paraId="7C175ACA" w14:textId="77777777" w:rsidR="005E4462" w:rsidRPr="004A4FC8" w:rsidRDefault="005E4462" w:rsidP="005E4462">
      <w:pPr>
        <w:pStyle w:val="BBSnormal"/>
        <w:numPr>
          <w:ilvl w:val="0"/>
          <w:numId w:val="25"/>
        </w:numPr>
        <w:spacing w:before="120" w:line="276" w:lineRule="auto"/>
        <w:ind w:left="714" w:hanging="357"/>
        <w:rPr>
          <w:sz w:val="20"/>
        </w:rPr>
      </w:pPr>
      <w:bookmarkStart w:id="41" w:name="_Toc392490814"/>
      <w:r w:rsidRPr="004A4FC8">
        <w:rPr>
          <w:i/>
          <w:sz w:val="20"/>
        </w:rPr>
        <w:t>Další bezpečnostní značení</w:t>
      </w:r>
      <w:bookmarkEnd w:id="41"/>
      <w:r w:rsidRPr="004A4FC8">
        <w:rPr>
          <w:sz w:val="20"/>
        </w:rPr>
        <w:t xml:space="preserve"> - Dle povahy pracoviště a požadavku koordinátora BOZP staveniště může být na staveništi umístěno další, v této směrnici neuvedené bezpečnostní značení.</w:t>
      </w:r>
    </w:p>
    <w:p w14:paraId="2702F3EA" w14:textId="77777777" w:rsidR="005E4462" w:rsidRDefault="005E4462" w:rsidP="005E4462">
      <w:pPr>
        <w:pStyle w:val="BBSnadpis2"/>
      </w:pPr>
      <w:bookmarkStart w:id="42" w:name="_Toc392490815"/>
      <w:bookmarkStart w:id="43" w:name="_Toc24355548"/>
      <w:r>
        <w:t>Vybavení pracoviště</w:t>
      </w:r>
      <w:bookmarkEnd w:id="42"/>
      <w:bookmarkEnd w:id="43"/>
    </w:p>
    <w:p w14:paraId="37542DA7" w14:textId="77777777" w:rsidR="005E4462" w:rsidRPr="000202DE" w:rsidRDefault="005E4462" w:rsidP="005E4462">
      <w:pPr>
        <w:pStyle w:val="BBSnormal"/>
        <w:numPr>
          <w:ilvl w:val="0"/>
          <w:numId w:val="27"/>
        </w:numPr>
        <w:spacing w:before="120" w:line="276" w:lineRule="auto"/>
        <w:ind w:left="714" w:hanging="357"/>
        <w:rPr>
          <w:sz w:val="20"/>
        </w:rPr>
      </w:pPr>
      <w:bookmarkStart w:id="44" w:name="_Toc392490816"/>
      <w:r w:rsidRPr="000202DE">
        <w:rPr>
          <w:i/>
          <w:sz w:val="20"/>
        </w:rPr>
        <w:t>Stavební buňka</w:t>
      </w:r>
      <w:bookmarkEnd w:id="44"/>
      <w:r w:rsidRPr="000202DE">
        <w:rPr>
          <w:sz w:val="20"/>
        </w:rPr>
        <w:t xml:space="preserve"> - V případě, že to vyžaduje rozsah a povaha stavebních prací bude na staveništi nebo v jeho blízkosti postavena mobilní stavební buňka, která bude sloužit jako kancelář stavbyvedoucího </w:t>
      </w:r>
      <w:r>
        <w:rPr>
          <w:sz w:val="20"/>
        </w:rPr>
        <w:t>z</w:t>
      </w:r>
      <w:r w:rsidRPr="000202DE">
        <w:rPr>
          <w:sz w:val="20"/>
        </w:rPr>
        <w:t xml:space="preserve">hotovitele, případně odpočinková místnost pro zaměstnance </w:t>
      </w:r>
      <w:r>
        <w:rPr>
          <w:sz w:val="20"/>
        </w:rPr>
        <w:t>z</w:t>
      </w:r>
      <w:r w:rsidRPr="000202DE">
        <w:rPr>
          <w:sz w:val="20"/>
        </w:rPr>
        <w:t>hotovitele a všechny dotčené subdodavatele, externí osoby a OSVČ.</w:t>
      </w:r>
    </w:p>
    <w:p w14:paraId="33682ABF" w14:textId="77777777" w:rsidR="005E4462" w:rsidRPr="000202DE" w:rsidRDefault="005E4462" w:rsidP="005E4462">
      <w:pPr>
        <w:pStyle w:val="BBSnormal"/>
        <w:numPr>
          <w:ilvl w:val="0"/>
          <w:numId w:val="27"/>
        </w:numPr>
        <w:spacing w:before="120" w:line="276" w:lineRule="auto"/>
        <w:ind w:left="714" w:hanging="357"/>
        <w:rPr>
          <w:sz w:val="20"/>
        </w:rPr>
      </w:pPr>
      <w:bookmarkStart w:id="45" w:name="_Toc392490817"/>
      <w:r w:rsidRPr="000202DE">
        <w:rPr>
          <w:i/>
          <w:sz w:val="20"/>
        </w:rPr>
        <w:t>WC</w:t>
      </w:r>
      <w:bookmarkEnd w:id="45"/>
      <w:r w:rsidRPr="000202DE">
        <w:rPr>
          <w:sz w:val="20"/>
        </w:rPr>
        <w:t xml:space="preserve"> - V případě že to vyžaduje rozsah stavebních prací bude na staveništi umístěno mobilní WC.</w:t>
      </w:r>
    </w:p>
    <w:p w14:paraId="3E3CBB60" w14:textId="77777777" w:rsidR="005E4462" w:rsidRPr="000202DE" w:rsidRDefault="005E4462" w:rsidP="005E4462">
      <w:pPr>
        <w:pStyle w:val="BBSnormal"/>
        <w:numPr>
          <w:ilvl w:val="0"/>
          <w:numId w:val="27"/>
        </w:numPr>
        <w:spacing w:before="120" w:line="276" w:lineRule="auto"/>
        <w:ind w:left="714" w:hanging="357"/>
        <w:rPr>
          <w:sz w:val="20"/>
        </w:rPr>
      </w:pPr>
      <w:bookmarkStart w:id="46" w:name="_Toc392490818"/>
      <w:r w:rsidRPr="000202DE">
        <w:rPr>
          <w:i/>
          <w:sz w:val="20"/>
        </w:rPr>
        <w:t>První pomoc</w:t>
      </w:r>
      <w:bookmarkEnd w:id="46"/>
      <w:r w:rsidRPr="000202DE">
        <w:rPr>
          <w:sz w:val="20"/>
        </w:rPr>
        <w:t xml:space="preserve"> - Zhotovitel je povinen určit odpovídající počet proškolených osob, které v případě potřeby poskytnou první pomoc. Jejich počet se odvíjí od počtu osob pohybujících se na staveništi a rizikovosti dané práce. Zhotovitel je povinen zajistit na staveništi přiměřený počet lékárniček pro poskytování první pomoci. Pro pracoviště stavby musí být k dispozici jedna lékárnička, její obsah musí být schválen koordinátorem staveniště BOZP. Pro případ rizikových situací na staveništi musí mít zhotovitel vypracovaný a koordinátorem BOZP na stav</w:t>
      </w:r>
      <w:r>
        <w:rPr>
          <w:sz w:val="20"/>
        </w:rPr>
        <w:t>e</w:t>
      </w:r>
      <w:r w:rsidRPr="000202DE">
        <w:rPr>
          <w:sz w:val="20"/>
        </w:rPr>
        <w:t>ništi schválený záchranný a evakuační plán (např. pro práce ve stísněných prostorech, práce ve výškách).</w:t>
      </w:r>
    </w:p>
    <w:p w14:paraId="3AED317C" w14:textId="77777777" w:rsidR="005E4462" w:rsidRPr="000202DE" w:rsidRDefault="005E4462" w:rsidP="005E4462">
      <w:pPr>
        <w:pStyle w:val="BBSnormal"/>
        <w:numPr>
          <w:ilvl w:val="0"/>
          <w:numId w:val="27"/>
        </w:numPr>
        <w:spacing w:before="120" w:line="276" w:lineRule="auto"/>
        <w:ind w:left="714" w:hanging="357"/>
        <w:rPr>
          <w:sz w:val="20"/>
        </w:rPr>
      </w:pPr>
      <w:bookmarkStart w:id="47" w:name="_Toc392490819"/>
      <w:r w:rsidRPr="000202DE">
        <w:rPr>
          <w:i/>
          <w:sz w:val="20"/>
        </w:rPr>
        <w:t>PHP</w:t>
      </w:r>
      <w:bookmarkEnd w:id="47"/>
      <w:r w:rsidRPr="000202DE">
        <w:rPr>
          <w:sz w:val="20"/>
        </w:rPr>
        <w:t xml:space="preserve"> - Mobilní buňka bude vybavena 1 přenosným hasicím přístrojem. Druh a velikost (obsah hasicí látky) PHP určí dle podmínek na pracovišti OZO v PO zhotovitele. Při provádění prací se zvýšeným rizikem vzniku požáru (svařování, lepení izolačních pásů, řezání kovů apod.) budou zhotovitelé postupovat v souladu s legislativou. Při svařování budou v dosahu ještě nejméně dva přenosné hasicí přístroje s vhodnou náplní, z toho bude jeden PHP práškový o hmotnosti hasební látky nejméně 5 kg.</w:t>
      </w:r>
    </w:p>
    <w:p w14:paraId="38903332" w14:textId="77777777" w:rsidR="005E4462" w:rsidRPr="000202DE" w:rsidRDefault="005E4462" w:rsidP="005E4462">
      <w:pPr>
        <w:pStyle w:val="BBSnormal"/>
        <w:numPr>
          <w:ilvl w:val="0"/>
          <w:numId w:val="27"/>
        </w:numPr>
        <w:spacing w:before="120" w:line="276" w:lineRule="auto"/>
        <w:ind w:left="714" w:hanging="357"/>
        <w:rPr>
          <w:sz w:val="20"/>
        </w:rPr>
      </w:pPr>
      <w:bookmarkStart w:id="48" w:name="_Toc392490820"/>
      <w:r w:rsidRPr="000202DE">
        <w:rPr>
          <w:i/>
          <w:sz w:val="20"/>
        </w:rPr>
        <w:t>Nebezpečné látky</w:t>
      </w:r>
      <w:bookmarkEnd w:id="48"/>
      <w:r w:rsidRPr="000202DE">
        <w:rPr>
          <w:i/>
          <w:sz w:val="20"/>
        </w:rPr>
        <w:t xml:space="preserve"> </w:t>
      </w:r>
      <w:r w:rsidRPr="000202DE">
        <w:rPr>
          <w:sz w:val="20"/>
        </w:rPr>
        <w:t>- Nebezpečné látky budou na staveništi ukládány tak, aby nedošlo k ohrožení bezpečnosti zaměstnanců a dalších osob. Hořlavé látky budou ukládány tak, aby nedošlo k jejich samovznícení nebo podpálení v dostatečné vzdálenost od zápalných zdrojů. Zhotovitel má povinnost seznámit své zaměstnance s obsahem příslušného bezpečnostního listu. Tento list musí zaměstnanci mít k dispozici po celou dobu práce s nebezpečnou látkou.</w:t>
      </w:r>
    </w:p>
    <w:p w14:paraId="0F08D424" w14:textId="77777777" w:rsidR="005E4462" w:rsidRPr="000202DE" w:rsidRDefault="005E4462" w:rsidP="005E4462">
      <w:pPr>
        <w:pStyle w:val="BBSnormal"/>
        <w:numPr>
          <w:ilvl w:val="0"/>
          <w:numId w:val="27"/>
        </w:numPr>
        <w:spacing w:before="120" w:line="276" w:lineRule="auto"/>
        <w:ind w:left="714" w:hanging="357"/>
        <w:rPr>
          <w:sz w:val="20"/>
        </w:rPr>
      </w:pPr>
      <w:bookmarkStart w:id="49" w:name="_Toc392490821"/>
      <w:r w:rsidRPr="000202DE">
        <w:rPr>
          <w:i/>
          <w:sz w:val="20"/>
        </w:rPr>
        <w:lastRenderedPageBreak/>
        <w:t>Traumatologický plán a důležitá telefonní čísla</w:t>
      </w:r>
      <w:bookmarkEnd w:id="49"/>
      <w:r w:rsidRPr="000202DE">
        <w:rPr>
          <w:i/>
          <w:sz w:val="20"/>
        </w:rPr>
        <w:t xml:space="preserve"> </w:t>
      </w:r>
      <w:r w:rsidRPr="000202DE">
        <w:rPr>
          <w:sz w:val="20"/>
        </w:rPr>
        <w:t>- V mobilní buňce bude vždy na stěně vyvěšena bezpečností tabulka „Traumatologický plán a důležitá telefonní čísla“. Obsah traumatologického plánu stanovuje OZO v BOZP zhotovitele.</w:t>
      </w:r>
    </w:p>
    <w:p w14:paraId="60BF2DC9" w14:textId="77777777" w:rsidR="005E4462" w:rsidRPr="00151282" w:rsidRDefault="005E4462" w:rsidP="005E4462">
      <w:pPr>
        <w:pStyle w:val="BBSnadpis2"/>
      </w:pPr>
      <w:bookmarkStart w:id="50" w:name="_Toc392490822"/>
      <w:bookmarkStart w:id="51" w:name="_Toc24355549"/>
      <w:r w:rsidRPr="00151282">
        <w:t>Kouření</w:t>
      </w:r>
      <w:bookmarkEnd w:id="50"/>
      <w:bookmarkEnd w:id="51"/>
    </w:p>
    <w:p w14:paraId="214C6784" w14:textId="77777777" w:rsidR="005E4462" w:rsidRPr="00151282" w:rsidRDefault="005E4462" w:rsidP="005E4462">
      <w:pPr>
        <w:pStyle w:val="BBSnormal"/>
        <w:numPr>
          <w:ilvl w:val="0"/>
          <w:numId w:val="8"/>
        </w:numPr>
        <w:spacing w:before="120" w:line="276" w:lineRule="auto"/>
        <w:rPr>
          <w:sz w:val="20"/>
        </w:rPr>
      </w:pPr>
      <w:r w:rsidRPr="00151282">
        <w:rPr>
          <w:sz w:val="20"/>
        </w:rPr>
        <w:t>Tam, kde jsou práce prováděny v oploceném areálu, je kouření povoleno pouze na vyhrazeném místě. Vyhraz</w:t>
      </w:r>
      <w:r>
        <w:rPr>
          <w:sz w:val="20"/>
        </w:rPr>
        <w:t>e</w:t>
      </w:r>
      <w:r w:rsidRPr="00151282">
        <w:rPr>
          <w:sz w:val="20"/>
        </w:rPr>
        <w:t>né místo bude zvoleno tak, že bude přiléhat k stavební buňce na straně, kde nejsou okna ani dveře, aby se zabránilo přenosu požáru a bude označeno bezpečnostní značkou „Kouření povoleno“ a vybaveno nehořlavým popelníkem. Obsah popelníku je nutné vysypávat do nehořlavé nádoby odděleně od komunálního odpadu.</w:t>
      </w:r>
    </w:p>
    <w:p w14:paraId="0B2BF139" w14:textId="77777777" w:rsidR="005E4462" w:rsidRPr="00151282" w:rsidRDefault="005E4462" w:rsidP="005E4462">
      <w:pPr>
        <w:pStyle w:val="BBSnormal"/>
        <w:numPr>
          <w:ilvl w:val="0"/>
          <w:numId w:val="8"/>
        </w:numPr>
        <w:spacing w:before="120" w:line="276" w:lineRule="auto"/>
        <w:rPr>
          <w:sz w:val="20"/>
        </w:rPr>
      </w:pPr>
      <w:r w:rsidRPr="00151282">
        <w:rPr>
          <w:sz w:val="20"/>
        </w:rPr>
        <w:t>Kouření uvnitř budovy je přísně zakázáno.</w:t>
      </w:r>
    </w:p>
    <w:p w14:paraId="2FD1C903" w14:textId="77777777" w:rsidR="005E4462" w:rsidRPr="00AC7F0B" w:rsidRDefault="005E4462" w:rsidP="005E4462">
      <w:pPr>
        <w:pStyle w:val="BBSnormal"/>
        <w:spacing w:before="120" w:line="276" w:lineRule="auto"/>
        <w:rPr>
          <w:sz w:val="20"/>
        </w:rPr>
      </w:pPr>
    </w:p>
    <w:p w14:paraId="1E193F80" w14:textId="77777777" w:rsidR="005E4462" w:rsidRDefault="005E4462" w:rsidP="005E4462">
      <w:pPr>
        <w:pStyle w:val="BBSnadpis1"/>
      </w:pPr>
      <w:bookmarkStart w:id="52" w:name="_Toc24355550"/>
      <w:r>
        <w:t>Bezpečnostní incidenty, pracovní úrazy</w:t>
      </w:r>
      <w:bookmarkEnd w:id="52"/>
    </w:p>
    <w:p w14:paraId="49A5C8F2" w14:textId="77777777" w:rsidR="005E4462" w:rsidRPr="000202DE" w:rsidRDefault="005E4462" w:rsidP="005E4462">
      <w:pPr>
        <w:pStyle w:val="BBSnormal"/>
        <w:numPr>
          <w:ilvl w:val="0"/>
          <w:numId w:val="28"/>
        </w:numPr>
        <w:spacing w:before="120" w:line="276" w:lineRule="auto"/>
        <w:ind w:left="714" w:hanging="357"/>
        <w:rPr>
          <w:sz w:val="20"/>
        </w:rPr>
      </w:pPr>
      <w:r w:rsidRPr="000202DE">
        <w:rPr>
          <w:sz w:val="20"/>
        </w:rPr>
        <w:t>Zhotovitel je povinen všechny incidenty hlásit okamžitě zástupci koordinátora BOZP staveniště přítomnému v blízkosti incidentu.</w:t>
      </w:r>
    </w:p>
    <w:p w14:paraId="781AD5A3" w14:textId="77777777" w:rsidR="005E4462" w:rsidRPr="000202DE" w:rsidRDefault="005E4462" w:rsidP="005E4462">
      <w:pPr>
        <w:pStyle w:val="BBSnormal"/>
        <w:numPr>
          <w:ilvl w:val="0"/>
          <w:numId w:val="28"/>
        </w:numPr>
        <w:spacing w:before="120" w:line="276" w:lineRule="auto"/>
        <w:ind w:left="714" w:hanging="357"/>
        <w:rPr>
          <w:sz w:val="20"/>
        </w:rPr>
      </w:pPr>
      <w:r w:rsidRPr="000202DE">
        <w:rPr>
          <w:sz w:val="20"/>
        </w:rPr>
        <w:t>Po smrtelném úrazu, těžkém úrazu, nebo nebezpečné situaci se musí místo incidentu ponechat v původním stavu až do zaevidování události.</w:t>
      </w:r>
    </w:p>
    <w:p w14:paraId="3882B35E" w14:textId="77777777" w:rsidR="005E4462" w:rsidRPr="000202DE" w:rsidRDefault="005E4462" w:rsidP="005E4462">
      <w:pPr>
        <w:pStyle w:val="BBSnormal"/>
        <w:numPr>
          <w:ilvl w:val="0"/>
          <w:numId w:val="28"/>
        </w:numPr>
        <w:spacing w:before="120" w:line="276" w:lineRule="auto"/>
        <w:ind w:left="714" w:hanging="357"/>
        <w:rPr>
          <w:sz w:val="20"/>
        </w:rPr>
      </w:pPr>
      <w:r w:rsidRPr="000202DE">
        <w:rPr>
          <w:sz w:val="20"/>
        </w:rPr>
        <w:t>Všechny incidenty, při kterých došlo k poranění, musí být zaprotokolovány v knize úrazů.</w:t>
      </w:r>
    </w:p>
    <w:p w14:paraId="0927FF62" w14:textId="77777777" w:rsidR="005E4462" w:rsidRPr="000202DE" w:rsidRDefault="005E4462" w:rsidP="005E4462">
      <w:pPr>
        <w:pStyle w:val="BBSnormal"/>
        <w:numPr>
          <w:ilvl w:val="0"/>
          <w:numId w:val="28"/>
        </w:numPr>
        <w:spacing w:before="120" w:line="276" w:lineRule="auto"/>
        <w:ind w:left="714" w:hanging="357"/>
        <w:rPr>
          <w:sz w:val="20"/>
        </w:rPr>
      </w:pPr>
      <w:r w:rsidRPr="000202DE">
        <w:rPr>
          <w:sz w:val="20"/>
        </w:rPr>
        <w:t>Všechny incidenty, které podle právního předpisu podléhají oznámení úřadům, musí</w:t>
      </w:r>
    </w:p>
    <w:p w14:paraId="5E7D0B19" w14:textId="77777777" w:rsidR="005E4462" w:rsidRPr="000202DE" w:rsidRDefault="005E4462" w:rsidP="005E4462">
      <w:pPr>
        <w:pStyle w:val="BBSnormal"/>
        <w:numPr>
          <w:ilvl w:val="0"/>
          <w:numId w:val="28"/>
        </w:numPr>
        <w:spacing w:before="120" w:line="276" w:lineRule="auto"/>
        <w:ind w:left="714" w:hanging="357"/>
        <w:rPr>
          <w:sz w:val="20"/>
        </w:rPr>
      </w:pPr>
      <w:r w:rsidRPr="000202DE">
        <w:rPr>
          <w:sz w:val="20"/>
        </w:rPr>
        <w:t>Zhotovitel nahlásit též zástupci koordinátora BOZP staveniště přítomnému v blízkosti incidentu. V takovém případě je povinností zhotovitele o incidentu informovat příslušné úřady. Kopie oficiální zprávy zhotovitele pro úřady musí být zhotovitelem předána zástupci koordinátora BOZP staveniště.</w:t>
      </w:r>
    </w:p>
    <w:p w14:paraId="7E1F9645" w14:textId="77777777" w:rsidR="005E4462" w:rsidRPr="00AC7F0B" w:rsidRDefault="005E4462" w:rsidP="005E4462">
      <w:pPr>
        <w:pStyle w:val="BBSnadpis2"/>
      </w:pPr>
      <w:bookmarkStart w:id="53" w:name="_Toc24355551"/>
      <w:r w:rsidRPr="00AC7F0B">
        <w:t>Incidenty se rozumí:</w:t>
      </w:r>
      <w:bookmarkEnd w:id="53"/>
    </w:p>
    <w:p w14:paraId="1CD4CD41" w14:textId="77777777" w:rsidR="005E4462" w:rsidRPr="00AC7F0B" w:rsidRDefault="005E4462" w:rsidP="005E4462">
      <w:pPr>
        <w:pStyle w:val="Odstavecseseznamem"/>
        <w:numPr>
          <w:ilvl w:val="0"/>
          <w:numId w:val="18"/>
        </w:numPr>
        <w:spacing w:before="120" w:line="276" w:lineRule="auto"/>
        <w:contextualSpacing w:val="0"/>
        <w:jc w:val="both"/>
        <w:rPr>
          <w:rFonts w:ascii="Arial" w:hAnsi="Arial" w:cs="Arial"/>
          <w:sz w:val="20"/>
          <w:szCs w:val="20"/>
        </w:rPr>
      </w:pPr>
      <w:r w:rsidRPr="00AC7F0B">
        <w:rPr>
          <w:rFonts w:ascii="Arial" w:hAnsi="Arial" w:cs="Arial"/>
          <w:i/>
          <w:sz w:val="20"/>
          <w:szCs w:val="20"/>
        </w:rPr>
        <w:t>Skoronehoda</w:t>
      </w:r>
      <w:r w:rsidRPr="00AC7F0B">
        <w:rPr>
          <w:rFonts w:ascii="Arial" w:hAnsi="Arial" w:cs="Arial"/>
          <w:sz w:val="20"/>
          <w:szCs w:val="20"/>
        </w:rPr>
        <w:t xml:space="preserve"> - nehoda, která se stala, ale díky příznivým okolnostem nebyl nikdo zraněn.</w:t>
      </w:r>
    </w:p>
    <w:p w14:paraId="2AD2F794" w14:textId="77777777" w:rsidR="005E4462" w:rsidRPr="00AC7F0B" w:rsidRDefault="005E4462" w:rsidP="005E4462">
      <w:pPr>
        <w:pStyle w:val="Odstavecseseznamem"/>
        <w:numPr>
          <w:ilvl w:val="0"/>
          <w:numId w:val="18"/>
        </w:numPr>
        <w:spacing w:before="120" w:line="276" w:lineRule="auto"/>
        <w:contextualSpacing w:val="0"/>
        <w:jc w:val="both"/>
        <w:rPr>
          <w:rFonts w:ascii="Arial" w:hAnsi="Arial" w:cs="Arial"/>
          <w:sz w:val="20"/>
          <w:szCs w:val="20"/>
        </w:rPr>
      </w:pPr>
      <w:r w:rsidRPr="00AC7F0B">
        <w:rPr>
          <w:rFonts w:ascii="Arial" w:hAnsi="Arial" w:cs="Arial"/>
          <w:i/>
          <w:sz w:val="20"/>
          <w:szCs w:val="20"/>
        </w:rPr>
        <w:t>Zranění</w:t>
      </w:r>
      <w:r w:rsidRPr="00AC7F0B">
        <w:rPr>
          <w:rFonts w:ascii="Arial" w:hAnsi="Arial" w:cs="Arial"/>
          <w:sz w:val="20"/>
          <w:szCs w:val="20"/>
        </w:rPr>
        <w:t xml:space="preserve"> - nehoda, při které došlo ke zranění osoby, ale charakter zranění dotčené osobě nebrání dál pokračovat v činnosti (např. pořezání prstu).</w:t>
      </w:r>
    </w:p>
    <w:p w14:paraId="7A70AEBF" w14:textId="77777777" w:rsidR="005E4462" w:rsidRPr="00AC7F0B" w:rsidRDefault="005E4462" w:rsidP="005E4462">
      <w:pPr>
        <w:pStyle w:val="Odstavecseseznamem"/>
        <w:numPr>
          <w:ilvl w:val="0"/>
          <w:numId w:val="18"/>
        </w:numPr>
        <w:spacing w:before="120" w:line="276" w:lineRule="auto"/>
        <w:contextualSpacing w:val="0"/>
        <w:jc w:val="both"/>
        <w:rPr>
          <w:rStyle w:val="FontStyle54"/>
          <w:rFonts w:ascii="Arial" w:hAnsi="Arial" w:cs="Arial"/>
          <w:b w:val="0"/>
          <w:bCs w:val="0"/>
          <w:sz w:val="20"/>
          <w:szCs w:val="20"/>
        </w:rPr>
      </w:pPr>
      <w:r w:rsidRPr="00AC7F0B">
        <w:rPr>
          <w:rFonts w:ascii="Arial" w:hAnsi="Arial" w:cs="Arial"/>
          <w:i/>
          <w:sz w:val="20"/>
          <w:szCs w:val="20"/>
        </w:rPr>
        <w:t>Úraz s pracovní neschopností</w:t>
      </w:r>
      <w:r w:rsidRPr="00AC7F0B">
        <w:rPr>
          <w:rFonts w:ascii="Arial" w:hAnsi="Arial" w:cs="Arial"/>
          <w:sz w:val="20"/>
          <w:szCs w:val="20"/>
        </w:rPr>
        <w:t xml:space="preserve"> - nehoda, která dotčené osobě nedovoluje pokračovat v činnosti a vyžaduje čas k léčení.</w:t>
      </w:r>
      <w:bookmarkStart w:id="54" w:name="_Toc324682723"/>
      <w:bookmarkStart w:id="55" w:name="_Toc331492227"/>
      <w:bookmarkStart w:id="56" w:name="_Toc334692118"/>
    </w:p>
    <w:p w14:paraId="4FECC840" w14:textId="77777777" w:rsidR="005E4462" w:rsidRPr="000148EE" w:rsidRDefault="005E4462" w:rsidP="005E4462">
      <w:pPr>
        <w:pStyle w:val="BBSnadpis2"/>
      </w:pPr>
      <w:r w:rsidRPr="000148EE">
        <w:tab/>
      </w:r>
      <w:bookmarkStart w:id="57" w:name="_Toc24355552"/>
      <w:r w:rsidRPr="000148EE">
        <w:t>Porušování předpisů</w:t>
      </w:r>
      <w:bookmarkEnd w:id="54"/>
      <w:bookmarkEnd w:id="55"/>
      <w:bookmarkEnd w:id="56"/>
      <w:bookmarkEnd w:id="57"/>
    </w:p>
    <w:p w14:paraId="49CB2A9F" w14:textId="77777777" w:rsidR="005E4462" w:rsidRPr="000148EE" w:rsidRDefault="005E4462" w:rsidP="005E4462">
      <w:pPr>
        <w:pStyle w:val="Odstavecseseznamem"/>
        <w:numPr>
          <w:ilvl w:val="0"/>
          <w:numId w:val="19"/>
        </w:numPr>
        <w:spacing w:before="120" w:line="276" w:lineRule="auto"/>
        <w:contextualSpacing w:val="0"/>
        <w:jc w:val="both"/>
        <w:rPr>
          <w:rFonts w:ascii="Arial" w:hAnsi="Arial" w:cs="Arial"/>
          <w:sz w:val="20"/>
          <w:szCs w:val="20"/>
        </w:rPr>
      </w:pPr>
      <w:r w:rsidRPr="000148EE">
        <w:rPr>
          <w:rFonts w:ascii="Arial" w:hAnsi="Arial" w:cs="Arial"/>
          <w:sz w:val="20"/>
          <w:szCs w:val="20"/>
        </w:rPr>
        <w:t>Každé porušení právních předpisů a ostatních předpisů upravujících oblast BOZP a PO musí být zapsáno do knihy BOZP a PO, nebo do stavebního deníku.</w:t>
      </w:r>
    </w:p>
    <w:p w14:paraId="122EFAC5" w14:textId="77777777" w:rsidR="005E4462" w:rsidRPr="000148EE" w:rsidRDefault="005E4462" w:rsidP="005E4462">
      <w:pPr>
        <w:pStyle w:val="Odstavecseseznamem"/>
        <w:numPr>
          <w:ilvl w:val="0"/>
          <w:numId w:val="19"/>
        </w:numPr>
        <w:spacing w:before="120" w:line="276" w:lineRule="auto"/>
        <w:contextualSpacing w:val="0"/>
        <w:jc w:val="both"/>
        <w:rPr>
          <w:rFonts w:ascii="Arial" w:hAnsi="Arial" w:cs="Arial"/>
          <w:sz w:val="20"/>
          <w:szCs w:val="20"/>
        </w:rPr>
      </w:pPr>
      <w:r w:rsidRPr="000148EE">
        <w:rPr>
          <w:rFonts w:ascii="Arial" w:hAnsi="Arial" w:cs="Arial"/>
          <w:sz w:val="20"/>
          <w:szCs w:val="20"/>
        </w:rPr>
        <w:t>Poruší-li předpisy podle předchozího odstavce zaměstnanec zhotovitele nebo osoba, která provádí plnění pro objednatele prostřednictvím zhotovitele (popř. její zaměstnanec), je zhotovitel povinen ihned zjednat nápravu. V opačném případě je zástupce koordinátora BOZP staveniště oprávněn požadovat po zhotoviteli, aby vykázal takového pracovníka porušujícího dané předpisy ze staveniště. Zhotovitel se zavazuje v takovém případě zajistit, že příslušný pracovník stavbu ihned opustí.</w:t>
      </w:r>
    </w:p>
    <w:p w14:paraId="2F570559" w14:textId="77777777" w:rsidR="005E4462" w:rsidRPr="000148EE" w:rsidRDefault="005E4462" w:rsidP="005E4462">
      <w:pPr>
        <w:pStyle w:val="Odstavecseseznamem"/>
        <w:numPr>
          <w:ilvl w:val="0"/>
          <w:numId w:val="19"/>
        </w:numPr>
        <w:spacing w:before="120" w:line="276" w:lineRule="auto"/>
        <w:contextualSpacing w:val="0"/>
        <w:jc w:val="both"/>
        <w:rPr>
          <w:rFonts w:ascii="Arial" w:hAnsi="Arial" w:cs="Arial"/>
          <w:sz w:val="20"/>
          <w:szCs w:val="20"/>
        </w:rPr>
      </w:pPr>
      <w:r w:rsidRPr="000148EE">
        <w:rPr>
          <w:rFonts w:ascii="Arial" w:hAnsi="Arial" w:cs="Arial"/>
          <w:sz w:val="20"/>
          <w:szCs w:val="20"/>
        </w:rPr>
        <w:t>Neplnění povinností podle těchto standardů objednatele je považováno za podstatné porušení smluvních povinností.</w:t>
      </w:r>
    </w:p>
    <w:p w14:paraId="3875007F" w14:textId="77777777" w:rsidR="005E4462" w:rsidRPr="000148EE" w:rsidRDefault="005E4462" w:rsidP="005E4462">
      <w:pPr>
        <w:pStyle w:val="Odstavecseseznamem"/>
        <w:keepNext/>
        <w:numPr>
          <w:ilvl w:val="0"/>
          <w:numId w:val="19"/>
        </w:numPr>
        <w:spacing w:before="120" w:line="276" w:lineRule="auto"/>
        <w:contextualSpacing w:val="0"/>
        <w:jc w:val="both"/>
        <w:rPr>
          <w:rFonts w:ascii="Arial" w:hAnsi="Arial" w:cs="Arial"/>
          <w:sz w:val="20"/>
          <w:szCs w:val="20"/>
          <w:lang w:val="it-IT"/>
        </w:rPr>
      </w:pPr>
      <w:r w:rsidRPr="000148EE">
        <w:rPr>
          <w:rFonts w:ascii="Arial" w:hAnsi="Arial" w:cs="Arial"/>
          <w:sz w:val="20"/>
          <w:szCs w:val="20"/>
          <w:lang w:val="it-IT"/>
        </w:rPr>
        <w:t xml:space="preserve">Za porušení předpisů </w:t>
      </w:r>
      <w:r w:rsidRPr="000148EE">
        <w:rPr>
          <w:rFonts w:ascii="Arial" w:hAnsi="Arial" w:cs="Arial"/>
          <w:sz w:val="20"/>
          <w:szCs w:val="20"/>
        </w:rPr>
        <w:t>upravujících oblast BOZP a PO</w:t>
      </w:r>
      <w:r w:rsidRPr="000148EE">
        <w:rPr>
          <w:rFonts w:ascii="Arial" w:hAnsi="Arial" w:cs="Arial"/>
          <w:sz w:val="20"/>
          <w:szCs w:val="20"/>
          <w:lang w:val="it-IT"/>
        </w:rPr>
        <w:t xml:space="preserve"> (a tedy za podstatné porušení smluvních povinností zhotovitele) se považuje rovněž:</w:t>
      </w:r>
    </w:p>
    <w:p w14:paraId="7BA0E7D1" w14:textId="77777777" w:rsidR="005E4462" w:rsidRPr="000148EE" w:rsidRDefault="005E4462" w:rsidP="005E4462">
      <w:pPr>
        <w:numPr>
          <w:ilvl w:val="0"/>
          <w:numId w:val="9"/>
        </w:numPr>
        <w:spacing w:before="120" w:line="276" w:lineRule="auto"/>
        <w:ind w:left="924" w:firstLine="0"/>
        <w:jc w:val="both"/>
        <w:rPr>
          <w:sz w:val="20"/>
        </w:rPr>
      </w:pPr>
      <w:r w:rsidRPr="000148EE">
        <w:rPr>
          <w:sz w:val="20"/>
        </w:rPr>
        <w:t>pracovník pracuje takovým způsobem, že vystavuje sebe nebo své okolí riziku vážného zranění nebo smrti,</w:t>
      </w:r>
    </w:p>
    <w:p w14:paraId="66EA3B67" w14:textId="77777777" w:rsidR="005E4462" w:rsidRDefault="005E4462" w:rsidP="005E4462">
      <w:pPr>
        <w:numPr>
          <w:ilvl w:val="0"/>
          <w:numId w:val="9"/>
        </w:numPr>
        <w:spacing w:before="120" w:line="276" w:lineRule="auto"/>
        <w:ind w:left="924" w:firstLine="0"/>
        <w:jc w:val="both"/>
        <w:rPr>
          <w:sz w:val="20"/>
        </w:rPr>
      </w:pPr>
      <w:r w:rsidRPr="000148EE">
        <w:rPr>
          <w:sz w:val="20"/>
        </w:rPr>
        <w:lastRenderedPageBreak/>
        <w:t xml:space="preserve">pracovník přes upozornění na nedostatky opakovaně pokračuje v porušování </w:t>
      </w:r>
      <w:r w:rsidRPr="000148EE">
        <w:rPr>
          <w:sz w:val="20"/>
          <w:lang w:val="it-IT"/>
        </w:rPr>
        <w:t xml:space="preserve">předpisů </w:t>
      </w:r>
      <w:r w:rsidRPr="000148EE">
        <w:rPr>
          <w:sz w:val="20"/>
        </w:rPr>
        <w:t>upravujících oblast BOZP a PO.</w:t>
      </w:r>
    </w:p>
    <w:p w14:paraId="42F5CFA2" w14:textId="77777777" w:rsidR="005E4462" w:rsidRDefault="005E4462" w:rsidP="005E4462">
      <w:pPr>
        <w:numPr>
          <w:ilvl w:val="0"/>
          <w:numId w:val="9"/>
        </w:numPr>
        <w:spacing w:before="120" w:line="276" w:lineRule="auto"/>
        <w:ind w:left="924" w:firstLine="0"/>
        <w:jc w:val="both"/>
        <w:rPr>
          <w:sz w:val="20"/>
        </w:rPr>
      </w:pPr>
      <w:r w:rsidRPr="000148EE">
        <w:rPr>
          <w:sz w:val="20"/>
        </w:rPr>
        <w:t xml:space="preserve">V případě porušení </w:t>
      </w:r>
      <w:r w:rsidRPr="000148EE">
        <w:rPr>
          <w:sz w:val="20"/>
          <w:lang w:val="it-IT"/>
        </w:rPr>
        <w:t xml:space="preserve">předpisů </w:t>
      </w:r>
      <w:r w:rsidRPr="000148EE">
        <w:rPr>
          <w:sz w:val="20"/>
        </w:rPr>
        <w:t>upravujících oblast BOZP a PO</w:t>
      </w:r>
      <w:r w:rsidRPr="000148EE">
        <w:rPr>
          <w:sz w:val="20"/>
          <w:lang w:val="it-IT"/>
        </w:rPr>
        <w:t xml:space="preserve"> může určený </w:t>
      </w:r>
      <w:r w:rsidRPr="000148EE">
        <w:rPr>
          <w:sz w:val="20"/>
        </w:rPr>
        <w:t>zástupce</w:t>
      </w:r>
      <w:r>
        <w:rPr>
          <w:sz w:val="20"/>
        </w:rPr>
        <w:t xml:space="preserve"> </w:t>
      </w:r>
      <w:r w:rsidRPr="000148EE">
        <w:rPr>
          <w:sz w:val="20"/>
        </w:rPr>
        <w:t>zhotovitele stavby nebo koordinátora BOZP staveniště</w:t>
      </w:r>
      <w:r>
        <w:rPr>
          <w:sz w:val="20"/>
        </w:rPr>
        <w:t xml:space="preserve"> vystavit</w:t>
      </w:r>
      <w:r w:rsidRPr="000148EE">
        <w:rPr>
          <w:sz w:val="20"/>
        </w:rPr>
        <w:t xml:space="preserve"> písemné upozornění, které předá pracovníkovi, který porušil některý z takových předpisů. Zástupce zhotovitele stavby nebo koordinátora BOZP staveniště předá kopii písemného upozornění subdodavateli, porušil-li jeho zaměstnanec nebo osoba, která provádí plnění pro objednatele prostřednictvím tohoto subdodavatele (popř. její zaměstnanec), některý z předpisů upravujících oblast BOZP a PO.</w:t>
      </w:r>
    </w:p>
    <w:p w14:paraId="6B2B654C" w14:textId="77777777" w:rsidR="005E4462" w:rsidRDefault="005E4462" w:rsidP="005E4462">
      <w:pPr>
        <w:numPr>
          <w:ilvl w:val="0"/>
          <w:numId w:val="9"/>
        </w:numPr>
        <w:spacing w:before="120" w:line="276" w:lineRule="auto"/>
        <w:ind w:left="924" w:firstLine="0"/>
        <w:jc w:val="both"/>
        <w:rPr>
          <w:sz w:val="20"/>
        </w:rPr>
      </w:pPr>
      <w:r w:rsidRPr="000148EE">
        <w:rPr>
          <w:sz w:val="20"/>
        </w:rPr>
        <w:t>Zhotovitel je povinen zajistit, že pracovník, který porušil některý z předpisů upravujících oblast BOZP a PO a obdržel výše uvedené upozornění, se následující pracovní den i za přítomnosti subdodavatele zúčastní proškolení z předpisů upravujících oblast BOZP a PO.</w:t>
      </w:r>
    </w:p>
    <w:p w14:paraId="7ADA0094" w14:textId="77777777" w:rsidR="005E4462" w:rsidRPr="000148EE" w:rsidRDefault="005E4462" w:rsidP="005E4462">
      <w:pPr>
        <w:numPr>
          <w:ilvl w:val="0"/>
          <w:numId w:val="9"/>
        </w:numPr>
        <w:spacing w:before="120" w:line="276" w:lineRule="auto"/>
        <w:ind w:left="924" w:firstLine="0"/>
        <w:jc w:val="both"/>
        <w:rPr>
          <w:sz w:val="20"/>
        </w:rPr>
      </w:pPr>
      <w:r w:rsidRPr="000148EE">
        <w:rPr>
          <w:sz w:val="20"/>
        </w:rPr>
        <w:t xml:space="preserve">Obdobnou povinnost podle předchozí věty má i subddodavatel (OSVČ), jestliže vykonává pro objednatele plnění bez vlastních zaměstnanců. Subdodavatel se rovněž zavazuje ihned po obdržení žádosti zástupce </w:t>
      </w:r>
      <w:r>
        <w:rPr>
          <w:sz w:val="20"/>
        </w:rPr>
        <w:t>z</w:t>
      </w:r>
      <w:r w:rsidRPr="000148EE">
        <w:rPr>
          <w:sz w:val="20"/>
        </w:rPr>
        <w:t xml:space="preserve">hotovitele stavby nebo koordinátora BOZP staveniště vykázat ze staveniště takového svého zaměstnance nebo osobu, která provádí plnění pro objednatele prostřednictvím subdodavatele (popř. jejího zaměstnance), která po obdržení prvního písemného upozornění opětovně poruší </w:t>
      </w:r>
      <w:r w:rsidRPr="000148EE">
        <w:rPr>
          <w:sz w:val="20"/>
          <w:lang w:val="it-IT"/>
        </w:rPr>
        <w:t xml:space="preserve">předpisy </w:t>
      </w:r>
      <w:r w:rsidRPr="000148EE">
        <w:rPr>
          <w:sz w:val="20"/>
        </w:rPr>
        <w:t>upravující oblast BOZP a PO.</w:t>
      </w:r>
    </w:p>
    <w:p w14:paraId="1855243B" w14:textId="77777777" w:rsidR="005E4462" w:rsidRPr="000148EE" w:rsidRDefault="005E4462" w:rsidP="005E4462">
      <w:pPr>
        <w:pStyle w:val="Odstavecseseznamem"/>
        <w:numPr>
          <w:ilvl w:val="0"/>
          <w:numId w:val="19"/>
        </w:numPr>
        <w:spacing w:before="120" w:line="276" w:lineRule="auto"/>
        <w:contextualSpacing w:val="0"/>
        <w:jc w:val="both"/>
        <w:rPr>
          <w:rFonts w:ascii="Arial" w:hAnsi="Arial" w:cs="Arial"/>
          <w:sz w:val="20"/>
        </w:rPr>
      </w:pPr>
      <w:r w:rsidRPr="000148EE">
        <w:rPr>
          <w:rFonts w:ascii="Arial" w:hAnsi="Arial" w:cs="Arial"/>
          <w:sz w:val="20"/>
        </w:rPr>
        <w:t>V případě, že se zaměstnanec zhotovitele nebo osoba, která provádí plnění pro objednatele prostřednictvím zhotovitele (popř. její zaměstnanec), dopustí níže uvedeného jednání (dále jen „hrubé porušení pravidel“), zavazuje se zhotovitel příslušnou osobu ze stavby vykázat okamžitě; pokud tak neučiní, je povinen vykázat ji neodkladně na žádost vedoucího zaměstnance objednatele. Obsah žádosti, včetně přesného popisu hrubého porušení pravidel a identifikace osoby, která se hrubého porušení pravidle dopustila, zapíše vedoucí zaměstnanec zástupce Zhotovitele stavby nebo koordinátora BOZP staveniště do stavebního deníku.</w:t>
      </w:r>
    </w:p>
    <w:p w14:paraId="155BA5A8" w14:textId="77777777" w:rsidR="005E4462" w:rsidRPr="000148EE" w:rsidRDefault="005E4462" w:rsidP="005E4462">
      <w:pPr>
        <w:pStyle w:val="Odstavecseseznamem"/>
        <w:numPr>
          <w:ilvl w:val="0"/>
          <w:numId w:val="19"/>
        </w:numPr>
        <w:spacing w:before="120" w:line="276" w:lineRule="auto"/>
        <w:contextualSpacing w:val="0"/>
        <w:jc w:val="both"/>
        <w:rPr>
          <w:rFonts w:ascii="Arial" w:hAnsi="Arial" w:cs="Arial"/>
          <w:b/>
          <w:sz w:val="20"/>
        </w:rPr>
      </w:pPr>
      <w:r w:rsidRPr="000148EE">
        <w:rPr>
          <w:rFonts w:ascii="Arial" w:hAnsi="Arial" w:cs="Arial"/>
          <w:sz w:val="20"/>
        </w:rPr>
        <w:t>Za hrubé porušení pravidel vedoucí k okamžitému vykázání ze stavby se považuje:</w:t>
      </w:r>
    </w:p>
    <w:p w14:paraId="77EED6AD" w14:textId="77777777" w:rsidR="005E4462" w:rsidRPr="000148EE" w:rsidRDefault="005E4462" w:rsidP="005E4462">
      <w:pPr>
        <w:numPr>
          <w:ilvl w:val="0"/>
          <w:numId w:val="10"/>
        </w:numPr>
        <w:spacing w:before="120" w:line="276" w:lineRule="auto"/>
        <w:ind w:left="924" w:firstLine="0"/>
        <w:jc w:val="both"/>
        <w:rPr>
          <w:sz w:val="20"/>
        </w:rPr>
      </w:pPr>
      <w:r w:rsidRPr="000148EE">
        <w:rPr>
          <w:sz w:val="20"/>
        </w:rPr>
        <w:t>šikanování, vyhrůžky nebo agresivní jednání</w:t>
      </w:r>
      <w:r>
        <w:rPr>
          <w:sz w:val="20"/>
        </w:rPr>
        <w:t>,</w:t>
      </w:r>
    </w:p>
    <w:p w14:paraId="20AE90FA" w14:textId="77777777" w:rsidR="005E4462" w:rsidRPr="000148EE" w:rsidRDefault="005E4462" w:rsidP="005E4462">
      <w:pPr>
        <w:numPr>
          <w:ilvl w:val="0"/>
          <w:numId w:val="10"/>
        </w:numPr>
        <w:spacing w:before="120" w:line="276" w:lineRule="auto"/>
        <w:ind w:left="924" w:firstLine="0"/>
        <w:jc w:val="both"/>
        <w:rPr>
          <w:sz w:val="20"/>
        </w:rPr>
      </w:pPr>
      <w:r w:rsidRPr="000148EE">
        <w:rPr>
          <w:sz w:val="20"/>
        </w:rPr>
        <w:t>sexuální obtěžování nebo rasová nesnášenlivost</w:t>
      </w:r>
      <w:r>
        <w:rPr>
          <w:sz w:val="20"/>
        </w:rPr>
        <w:t>,</w:t>
      </w:r>
    </w:p>
    <w:p w14:paraId="63FC9079" w14:textId="77777777" w:rsidR="005E4462" w:rsidRPr="000148EE" w:rsidRDefault="005E4462" w:rsidP="005E4462">
      <w:pPr>
        <w:numPr>
          <w:ilvl w:val="0"/>
          <w:numId w:val="10"/>
        </w:numPr>
        <w:spacing w:before="120" w:line="276" w:lineRule="auto"/>
        <w:ind w:left="924" w:firstLine="0"/>
        <w:jc w:val="both"/>
        <w:rPr>
          <w:sz w:val="20"/>
        </w:rPr>
      </w:pPr>
      <w:r w:rsidRPr="000148EE">
        <w:rPr>
          <w:sz w:val="20"/>
        </w:rPr>
        <w:t>krádež</w:t>
      </w:r>
      <w:r>
        <w:rPr>
          <w:sz w:val="20"/>
        </w:rPr>
        <w:t>,</w:t>
      </w:r>
    </w:p>
    <w:p w14:paraId="6B3F6100" w14:textId="77777777" w:rsidR="005E4462" w:rsidRPr="000148EE" w:rsidRDefault="005E4462" w:rsidP="005E4462">
      <w:pPr>
        <w:numPr>
          <w:ilvl w:val="0"/>
          <w:numId w:val="10"/>
        </w:numPr>
        <w:spacing w:before="120" w:line="276" w:lineRule="auto"/>
        <w:ind w:left="924" w:firstLine="0"/>
        <w:jc w:val="both"/>
        <w:rPr>
          <w:sz w:val="20"/>
        </w:rPr>
      </w:pPr>
      <w:r w:rsidRPr="000148EE">
        <w:rPr>
          <w:sz w:val="20"/>
        </w:rPr>
        <w:t>nepovolený vstup do zakázaných zón</w:t>
      </w:r>
      <w:r>
        <w:rPr>
          <w:sz w:val="20"/>
        </w:rPr>
        <w:t>,</w:t>
      </w:r>
    </w:p>
    <w:p w14:paraId="79791E2E" w14:textId="77777777" w:rsidR="005E4462" w:rsidRPr="000148EE" w:rsidRDefault="005E4462" w:rsidP="005E4462">
      <w:pPr>
        <w:numPr>
          <w:ilvl w:val="0"/>
          <w:numId w:val="10"/>
        </w:numPr>
        <w:spacing w:before="120" w:line="276" w:lineRule="auto"/>
        <w:ind w:left="924" w:firstLine="0"/>
        <w:jc w:val="both"/>
        <w:rPr>
          <w:sz w:val="20"/>
        </w:rPr>
      </w:pPr>
      <w:r w:rsidRPr="000148EE">
        <w:rPr>
          <w:sz w:val="20"/>
        </w:rPr>
        <w:t>nepovolená obsluha mechanismů a zařízení</w:t>
      </w:r>
      <w:r>
        <w:rPr>
          <w:sz w:val="20"/>
        </w:rPr>
        <w:t>,</w:t>
      </w:r>
    </w:p>
    <w:p w14:paraId="3687BB2E" w14:textId="77777777" w:rsidR="005E4462" w:rsidRPr="000148EE" w:rsidRDefault="005E4462" w:rsidP="005E4462">
      <w:pPr>
        <w:numPr>
          <w:ilvl w:val="0"/>
          <w:numId w:val="10"/>
        </w:numPr>
        <w:spacing w:before="120" w:line="276" w:lineRule="auto"/>
        <w:ind w:left="924" w:firstLine="0"/>
        <w:jc w:val="both"/>
        <w:rPr>
          <w:sz w:val="20"/>
        </w:rPr>
      </w:pPr>
      <w:r w:rsidRPr="000148EE">
        <w:rPr>
          <w:sz w:val="20"/>
        </w:rPr>
        <w:t>poškozování bezpečnostního vybavení, např. bezpečnostních zábran atd.</w:t>
      </w:r>
      <w:r>
        <w:rPr>
          <w:sz w:val="20"/>
        </w:rPr>
        <w:t>,</w:t>
      </w:r>
    </w:p>
    <w:p w14:paraId="10249FEB" w14:textId="77777777" w:rsidR="005E4462" w:rsidRDefault="005E4462" w:rsidP="005E4462">
      <w:pPr>
        <w:numPr>
          <w:ilvl w:val="0"/>
          <w:numId w:val="10"/>
        </w:numPr>
        <w:spacing w:before="120" w:line="276" w:lineRule="auto"/>
        <w:ind w:left="924" w:firstLine="0"/>
        <w:jc w:val="both"/>
        <w:rPr>
          <w:sz w:val="20"/>
        </w:rPr>
      </w:pPr>
      <w:r w:rsidRPr="000148EE">
        <w:rPr>
          <w:sz w:val="20"/>
        </w:rPr>
        <w:t>vystavování sebe nebo své okolí smrtelnému riziku</w:t>
      </w:r>
      <w:r>
        <w:rPr>
          <w:sz w:val="20"/>
        </w:rPr>
        <w:t>.</w:t>
      </w:r>
    </w:p>
    <w:p w14:paraId="6817A36E" w14:textId="77777777" w:rsidR="005E4462" w:rsidRPr="0024430C" w:rsidRDefault="005E4462" w:rsidP="005E4462">
      <w:pPr>
        <w:spacing w:before="120" w:line="276" w:lineRule="auto"/>
        <w:ind w:left="924"/>
        <w:jc w:val="both"/>
        <w:rPr>
          <w:sz w:val="20"/>
        </w:rPr>
      </w:pPr>
    </w:p>
    <w:p w14:paraId="6DE5A17A" w14:textId="77777777" w:rsidR="005E4462" w:rsidRDefault="005E4462" w:rsidP="005E4462">
      <w:pPr>
        <w:pStyle w:val="BBSnadpis1"/>
        <w:ind w:left="357" w:hanging="357"/>
      </w:pPr>
      <w:bookmarkStart w:id="58" w:name="_Toc24355553"/>
      <w:r>
        <w:t>Zajištění závazků</w:t>
      </w:r>
      <w:bookmarkEnd w:id="58"/>
    </w:p>
    <w:p w14:paraId="1D70C274" w14:textId="77777777" w:rsidR="005E4462" w:rsidRDefault="005E4462" w:rsidP="005E4462">
      <w:pPr>
        <w:pStyle w:val="Odstavecseseznamem"/>
        <w:numPr>
          <w:ilvl w:val="0"/>
          <w:numId w:val="20"/>
        </w:numPr>
        <w:spacing w:before="120" w:line="276" w:lineRule="auto"/>
        <w:ind w:left="714" w:hanging="357"/>
        <w:contextualSpacing w:val="0"/>
        <w:jc w:val="both"/>
        <w:rPr>
          <w:rFonts w:ascii="Arial" w:hAnsi="Arial" w:cs="Arial"/>
          <w:sz w:val="20"/>
        </w:rPr>
      </w:pPr>
      <w:r w:rsidRPr="00497AE8">
        <w:rPr>
          <w:rFonts w:ascii="Arial" w:hAnsi="Arial" w:cs="Arial"/>
          <w:sz w:val="20"/>
        </w:rPr>
        <w:t>Jestliže zhotovitel poruší povinnost v oblasti bezpečnosti a ochrany zdraví při práci, požární ochrany nebo ochrany životního prostředí stanovenou právními nebo jinými předpisy anebo sjednanou podle smlouvy a těchto podmínek, má objednatel právo na smluvní pokutu. Výše smluvních pokut za jednotlivá porušení povinností v oblasti bezpečnosti a ochrany zdraví při práci, požární ochrany nebo ochrany životního prostředí je sjednána takto:</w:t>
      </w:r>
    </w:p>
    <w:p w14:paraId="09E09CCF" w14:textId="77777777" w:rsidR="005E4462" w:rsidRDefault="005E4462" w:rsidP="005E4462">
      <w:pPr>
        <w:spacing w:before="120"/>
        <w:jc w:val="both"/>
        <w:rPr>
          <w:sz w:val="20"/>
        </w:rPr>
      </w:pPr>
    </w:p>
    <w:p w14:paraId="08EC5B50" w14:textId="77777777" w:rsidR="005E4462" w:rsidRPr="00BC123C" w:rsidRDefault="005E4462" w:rsidP="005E4462">
      <w:pPr>
        <w:spacing w:before="120"/>
        <w:jc w:val="both"/>
        <w:rPr>
          <w:sz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86"/>
        <w:gridCol w:w="1248"/>
      </w:tblGrid>
      <w:tr w:rsidR="005E4462" w:rsidRPr="00BC123C" w14:paraId="2BC631A3" w14:textId="77777777" w:rsidTr="007C05E3">
        <w:trPr>
          <w:trHeight w:val="462"/>
        </w:trPr>
        <w:tc>
          <w:tcPr>
            <w:tcW w:w="8386" w:type="dxa"/>
            <w:vAlign w:val="center"/>
          </w:tcPr>
          <w:p w14:paraId="6E77C2AF" w14:textId="77777777" w:rsidR="005E4462" w:rsidRPr="00BC123C" w:rsidRDefault="005E4462" w:rsidP="007C05E3">
            <w:pPr>
              <w:pStyle w:val="Podnadpis"/>
              <w:rPr>
                <w:rFonts w:ascii="Arial" w:hAnsi="Arial" w:cs="Arial"/>
                <w:sz w:val="20"/>
                <w:szCs w:val="20"/>
              </w:rPr>
            </w:pPr>
            <w:r w:rsidRPr="00BC123C">
              <w:rPr>
                <w:rFonts w:ascii="Arial" w:hAnsi="Arial" w:cs="Arial"/>
                <w:sz w:val="20"/>
                <w:szCs w:val="20"/>
              </w:rPr>
              <w:t>Porušení povinnosti</w:t>
            </w:r>
          </w:p>
        </w:tc>
        <w:tc>
          <w:tcPr>
            <w:tcW w:w="1248" w:type="dxa"/>
            <w:vAlign w:val="center"/>
          </w:tcPr>
          <w:p w14:paraId="03749D61" w14:textId="77777777" w:rsidR="005E4462" w:rsidRPr="00BC123C" w:rsidRDefault="005E4462" w:rsidP="007C05E3">
            <w:pPr>
              <w:pStyle w:val="Podnadpis"/>
              <w:rPr>
                <w:rFonts w:ascii="Arial" w:hAnsi="Arial" w:cs="Arial"/>
                <w:sz w:val="20"/>
                <w:szCs w:val="20"/>
              </w:rPr>
            </w:pPr>
            <w:r w:rsidRPr="00BC123C">
              <w:rPr>
                <w:rFonts w:ascii="Arial" w:hAnsi="Arial" w:cs="Arial"/>
                <w:sz w:val="20"/>
                <w:szCs w:val="20"/>
              </w:rPr>
              <w:t>Smluvní pokuta</w:t>
            </w:r>
          </w:p>
        </w:tc>
      </w:tr>
      <w:tr w:rsidR="005E4462" w:rsidRPr="00BC123C" w14:paraId="2D7499E9" w14:textId="77777777" w:rsidTr="007C05E3">
        <w:trPr>
          <w:trHeight w:val="462"/>
        </w:trPr>
        <w:tc>
          <w:tcPr>
            <w:tcW w:w="8386" w:type="dxa"/>
            <w:vAlign w:val="center"/>
          </w:tcPr>
          <w:p w14:paraId="6D6AF1CF" w14:textId="77777777" w:rsidR="005E4462" w:rsidRPr="00BC123C" w:rsidRDefault="005E4462" w:rsidP="007C05E3">
            <w:pPr>
              <w:pStyle w:val="Podnadpis"/>
              <w:jc w:val="left"/>
              <w:rPr>
                <w:rFonts w:ascii="Arial" w:hAnsi="Arial" w:cs="Arial"/>
                <w:b w:val="0"/>
                <w:bCs w:val="0"/>
                <w:sz w:val="20"/>
                <w:szCs w:val="20"/>
              </w:rPr>
            </w:pPr>
            <w:r>
              <w:rPr>
                <w:rFonts w:ascii="Arial" w:hAnsi="Arial" w:cs="Arial"/>
                <w:b w:val="0"/>
                <w:bCs w:val="0"/>
                <w:sz w:val="20"/>
                <w:szCs w:val="20"/>
              </w:rPr>
              <w:t>N</w:t>
            </w:r>
            <w:r w:rsidRPr="00BC123C">
              <w:rPr>
                <w:rFonts w:ascii="Arial" w:hAnsi="Arial" w:cs="Arial"/>
                <w:b w:val="0"/>
                <w:bCs w:val="0"/>
                <w:sz w:val="20"/>
                <w:szCs w:val="20"/>
              </w:rPr>
              <w:t>epoužívání osobních ochranných pomůcek (přilby, prac. obuvi, reflexní vesty, atd.)</w:t>
            </w:r>
          </w:p>
        </w:tc>
        <w:tc>
          <w:tcPr>
            <w:tcW w:w="1248" w:type="dxa"/>
            <w:vAlign w:val="center"/>
          </w:tcPr>
          <w:p w14:paraId="3ACB89DC" w14:textId="77777777" w:rsidR="005E4462" w:rsidRPr="00BC123C" w:rsidRDefault="005E4462" w:rsidP="007C05E3">
            <w:pPr>
              <w:pStyle w:val="Podnadpis"/>
              <w:rPr>
                <w:rFonts w:ascii="Arial" w:hAnsi="Arial" w:cs="Arial"/>
                <w:b w:val="0"/>
                <w:bCs w:val="0"/>
                <w:sz w:val="20"/>
                <w:szCs w:val="20"/>
              </w:rPr>
            </w:pPr>
            <w:r>
              <w:rPr>
                <w:rFonts w:ascii="Arial" w:hAnsi="Arial" w:cs="Arial"/>
                <w:b w:val="0"/>
                <w:bCs w:val="0"/>
                <w:sz w:val="20"/>
                <w:szCs w:val="20"/>
              </w:rPr>
              <w:t xml:space="preserve">2 </w:t>
            </w:r>
            <w:r w:rsidRPr="00BC123C">
              <w:rPr>
                <w:rFonts w:ascii="Arial" w:hAnsi="Arial" w:cs="Arial"/>
                <w:b w:val="0"/>
                <w:bCs w:val="0"/>
                <w:sz w:val="20"/>
                <w:szCs w:val="20"/>
              </w:rPr>
              <w:t>000 Kč</w:t>
            </w:r>
          </w:p>
        </w:tc>
      </w:tr>
      <w:tr w:rsidR="005E4462" w:rsidRPr="00BC123C" w14:paraId="407AAE00" w14:textId="77777777" w:rsidTr="007C05E3">
        <w:trPr>
          <w:trHeight w:val="462"/>
        </w:trPr>
        <w:tc>
          <w:tcPr>
            <w:tcW w:w="8386" w:type="dxa"/>
            <w:vAlign w:val="center"/>
          </w:tcPr>
          <w:p w14:paraId="6D414314" w14:textId="77777777" w:rsidR="005E4462" w:rsidRPr="00BC123C" w:rsidRDefault="005E4462" w:rsidP="007C05E3">
            <w:pPr>
              <w:pStyle w:val="Podnadpis"/>
              <w:jc w:val="left"/>
              <w:rPr>
                <w:rFonts w:ascii="Arial" w:hAnsi="Arial" w:cs="Arial"/>
                <w:b w:val="0"/>
                <w:bCs w:val="0"/>
                <w:sz w:val="20"/>
                <w:szCs w:val="20"/>
              </w:rPr>
            </w:pPr>
            <w:r>
              <w:rPr>
                <w:rFonts w:ascii="Arial" w:hAnsi="Arial" w:cs="Arial"/>
                <w:b w:val="0"/>
                <w:bCs w:val="0"/>
                <w:sz w:val="20"/>
                <w:szCs w:val="20"/>
              </w:rPr>
              <w:lastRenderedPageBreak/>
              <w:t>P</w:t>
            </w:r>
            <w:r w:rsidRPr="00BC123C">
              <w:rPr>
                <w:rFonts w:ascii="Arial" w:hAnsi="Arial" w:cs="Arial"/>
                <w:b w:val="0"/>
                <w:bCs w:val="0"/>
                <w:sz w:val="20"/>
                <w:szCs w:val="20"/>
              </w:rPr>
              <w:t>oužívání nevyhovujících žebříků (poškozených, dřevěných, neodpovídajících NV č. 591/2006 Sb.)</w:t>
            </w:r>
          </w:p>
        </w:tc>
        <w:tc>
          <w:tcPr>
            <w:tcW w:w="1248" w:type="dxa"/>
            <w:vAlign w:val="center"/>
          </w:tcPr>
          <w:p w14:paraId="7BB74262" w14:textId="77777777" w:rsidR="005E4462" w:rsidRPr="00BC123C" w:rsidRDefault="005E4462" w:rsidP="007C05E3">
            <w:pPr>
              <w:pStyle w:val="Podnadpis"/>
              <w:rPr>
                <w:rFonts w:ascii="Arial" w:hAnsi="Arial" w:cs="Arial"/>
                <w:b w:val="0"/>
                <w:bCs w:val="0"/>
                <w:sz w:val="20"/>
                <w:szCs w:val="20"/>
              </w:rPr>
            </w:pPr>
            <w:r>
              <w:rPr>
                <w:rFonts w:ascii="Arial" w:hAnsi="Arial" w:cs="Arial"/>
                <w:b w:val="0"/>
                <w:bCs w:val="0"/>
                <w:sz w:val="20"/>
                <w:szCs w:val="20"/>
              </w:rPr>
              <w:t>2</w:t>
            </w:r>
            <w:r w:rsidRPr="00BC123C">
              <w:rPr>
                <w:rFonts w:ascii="Arial" w:hAnsi="Arial" w:cs="Arial"/>
                <w:b w:val="0"/>
                <w:bCs w:val="0"/>
                <w:sz w:val="20"/>
                <w:szCs w:val="20"/>
              </w:rPr>
              <w:t>000 Kč</w:t>
            </w:r>
          </w:p>
        </w:tc>
      </w:tr>
      <w:tr w:rsidR="005E4462" w:rsidRPr="00BC123C" w14:paraId="30FD71DF" w14:textId="77777777" w:rsidTr="007C05E3">
        <w:trPr>
          <w:trHeight w:val="462"/>
        </w:trPr>
        <w:tc>
          <w:tcPr>
            <w:tcW w:w="8386" w:type="dxa"/>
            <w:vAlign w:val="center"/>
          </w:tcPr>
          <w:p w14:paraId="3D720E57" w14:textId="77777777" w:rsidR="005E4462" w:rsidRPr="00BC123C" w:rsidRDefault="005E4462" w:rsidP="007C05E3">
            <w:pPr>
              <w:pStyle w:val="Podnadpis"/>
              <w:jc w:val="left"/>
              <w:rPr>
                <w:rFonts w:ascii="Arial" w:hAnsi="Arial" w:cs="Arial"/>
                <w:b w:val="0"/>
                <w:bCs w:val="0"/>
                <w:sz w:val="20"/>
                <w:szCs w:val="20"/>
              </w:rPr>
            </w:pPr>
            <w:r>
              <w:rPr>
                <w:rFonts w:ascii="Arial" w:hAnsi="Arial" w:cs="Arial"/>
                <w:b w:val="0"/>
                <w:bCs w:val="0"/>
                <w:sz w:val="20"/>
                <w:szCs w:val="20"/>
              </w:rPr>
              <w:t>P</w:t>
            </w:r>
            <w:r w:rsidRPr="00BC123C">
              <w:rPr>
                <w:rFonts w:ascii="Arial" w:hAnsi="Arial" w:cs="Arial"/>
                <w:b w:val="0"/>
                <w:bCs w:val="0"/>
                <w:sz w:val="20"/>
                <w:szCs w:val="20"/>
              </w:rPr>
              <w:t>oužívání poškozených nebo nevyhovujících el. zařízení, prodlužovacích kabelů, atd.</w:t>
            </w:r>
          </w:p>
        </w:tc>
        <w:tc>
          <w:tcPr>
            <w:tcW w:w="1248" w:type="dxa"/>
            <w:vAlign w:val="center"/>
          </w:tcPr>
          <w:p w14:paraId="5B9CFF5D" w14:textId="77777777" w:rsidR="005E4462" w:rsidRPr="00BC123C" w:rsidRDefault="005E4462" w:rsidP="007C05E3">
            <w:pPr>
              <w:pStyle w:val="Podnadpis"/>
              <w:rPr>
                <w:rFonts w:ascii="Arial" w:hAnsi="Arial" w:cs="Arial"/>
                <w:b w:val="0"/>
                <w:bCs w:val="0"/>
                <w:sz w:val="20"/>
                <w:szCs w:val="20"/>
              </w:rPr>
            </w:pPr>
            <w:r w:rsidRPr="00BC123C">
              <w:rPr>
                <w:rFonts w:ascii="Arial" w:hAnsi="Arial" w:cs="Arial"/>
                <w:b w:val="0"/>
                <w:bCs w:val="0"/>
                <w:sz w:val="20"/>
                <w:szCs w:val="20"/>
              </w:rPr>
              <w:t>2</w:t>
            </w:r>
            <w:r>
              <w:rPr>
                <w:rFonts w:ascii="Arial" w:hAnsi="Arial" w:cs="Arial"/>
                <w:b w:val="0"/>
                <w:bCs w:val="0"/>
                <w:sz w:val="20"/>
                <w:szCs w:val="20"/>
              </w:rPr>
              <w:t xml:space="preserve"> </w:t>
            </w:r>
            <w:r w:rsidRPr="00BC123C">
              <w:rPr>
                <w:rFonts w:ascii="Arial" w:hAnsi="Arial" w:cs="Arial"/>
                <w:b w:val="0"/>
                <w:bCs w:val="0"/>
                <w:sz w:val="20"/>
                <w:szCs w:val="20"/>
              </w:rPr>
              <w:t>000 Kč</w:t>
            </w:r>
          </w:p>
        </w:tc>
      </w:tr>
      <w:tr w:rsidR="005E4462" w:rsidRPr="00BC123C" w14:paraId="36BB48EB" w14:textId="77777777" w:rsidTr="007C05E3">
        <w:trPr>
          <w:trHeight w:val="462"/>
        </w:trPr>
        <w:tc>
          <w:tcPr>
            <w:tcW w:w="8386" w:type="dxa"/>
            <w:vAlign w:val="center"/>
          </w:tcPr>
          <w:p w14:paraId="06063EBF" w14:textId="77777777" w:rsidR="005E4462" w:rsidRPr="00BC123C" w:rsidRDefault="005E4462" w:rsidP="007C05E3">
            <w:pPr>
              <w:pStyle w:val="Podnadpis"/>
              <w:jc w:val="left"/>
              <w:rPr>
                <w:rFonts w:ascii="Arial" w:hAnsi="Arial" w:cs="Arial"/>
                <w:b w:val="0"/>
                <w:bCs w:val="0"/>
                <w:sz w:val="20"/>
                <w:szCs w:val="20"/>
              </w:rPr>
            </w:pPr>
            <w:r>
              <w:rPr>
                <w:rFonts w:ascii="Arial" w:hAnsi="Arial" w:cs="Arial"/>
                <w:b w:val="0"/>
                <w:bCs w:val="0"/>
                <w:sz w:val="20"/>
                <w:szCs w:val="20"/>
              </w:rPr>
              <w:t>P</w:t>
            </w:r>
            <w:r w:rsidRPr="00BC123C">
              <w:rPr>
                <w:rFonts w:ascii="Arial" w:hAnsi="Arial" w:cs="Arial"/>
                <w:b w:val="0"/>
                <w:bCs w:val="0"/>
                <w:sz w:val="20"/>
                <w:szCs w:val="20"/>
              </w:rPr>
              <w:t>racovní lávky neodpovídající BOZP (bez zábradlí, okopové lišty, nedostatečně široké, atd.)</w:t>
            </w:r>
          </w:p>
        </w:tc>
        <w:tc>
          <w:tcPr>
            <w:tcW w:w="1248" w:type="dxa"/>
            <w:vAlign w:val="center"/>
          </w:tcPr>
          <w:p w14:paraId="38A1EAD9" w14:textId="77777777" w:rsidR="005E4462" w:rsidRPr="00BC123C" w:rsidRDefault="005E4462" w:rsidP="007C05E3">
            <w:pPr>
              <w:pStyle w:val="Podnadpis"/>
              <w:rPr>
                <w:rFonts w:ascii="Arial" w:hAnsi="Arial" w:cs="Arial"/>
                <w:b w:val="0"/>
                <w:bCs w:val="0"/>
                <w:sz w:val="20"/>
                <w:szCs w:val="20"/>
              </w:rPr>
            </w:pPr>
            <w:r w:rsidRPr="00BC123C">
              <w:rPr>
                <w:rFonts w:ascii="Arial" w:hAnsi="Arial" w:cs="Arial"/>
                <w:b w:val="0"/>
                <w:bCs w:val="0"/>
                <w:sz w:val="20"/>
                <w:szCs w:val="20"/>
              </w:rPr>
              <w:t>2</w:t>
            </w:r>
            <w:r>
              <w:rPr>
                <w:rFonts w:ascii="Arial" w:hAnsi="Arial" w:cs="Arial"/>
                <w:b w:val="0"/>
                <w:bCs w:val="0"/>
                <w:sz w:val="20"/>
                <w:szCs w:val="20"/>
              </w:rPr>
              <w:t xml:space="preserve"> </w:t>
            </w:r>
            <w:r w:rsidRPr="00BC123C">
              <w:rPr>
                <w:rFonts w:ascii="Arial" w:hAnsi="Arial" w:cs="Arial"/>
                <w:b w:val="0"/>
                <w:bCs w:val="0"/>
                <w:sz w:val="20"/>
                <w:szCs w:val="20"/>
              </w:rPr>
              <w:t>000 Kč</w:t>
            </w:r>
          </w:p>
        </w:tc>
      </w:tr>
      <w:tr w:rsidR="005E4462" w:rsidRPr="00BC123C" w14:paraId="73A12EAE" w14:textId="77777777" w:rsidTr="007C05E3">
        <w:trPr>
          <w:trHeight w:val="462"/>
        </w:trPr>
        <w:tc>
          <w:tcPr>
            <w:tcW w:w="8386" w:type="dxa"/>
            <w:vAlign w:val="center"/>
          </w:tcPr>
          <w:p w14:paraId="49E94127" w14:textId="77777777" w:rsidR="005E4462" w:rsidRPr="00BC123C" w:rsidRDefault="005E4462" w:rsidP="007C05E3">
            <w:pPr>
              <w:pStyle w:val="Podnadpis"/>
              <w:jc w:val="left"/>
              <w:rPr>
                <w:rFonts w:ascii="Arial" w:hAnsi="Arial" w:cs="Arial"/>
                <w:b w:val="0"/>
                <w:bCs w:val="0"/>
                <w:sz w:val="20"/>
                <w:szCs w:val="20"/>
              </w:rPr>
            </w:pPr>
            <w:r>
              <w:rPr>
                <w:rFonts w:ascii="Arial" w:hAnsi="Arial" w:cs="Arial"/>
                <w:b w:val="0"/>
                <w:bCs w:val="0"/>
                <w:sz w:val="20"/>
                <w:szCs w:val="20"/>
              </w:rPr>
              <w:t>P</w:t>
            </w:r>
            <w:r w:rsidRPr="00BC123C">
              <w:rPr>
                <w:rFonts w:ascii="Arial" w:hAnsi="Arial" w:cs="Arial"/>
                <w:b w:val="0"/>
                <w:bCs w:val="0"/>
                <w:sz w:val="20"/>
                <w:szCs w:val="20"/>
              </w:rPr>
              <w:t>oužívání k výstupu konstrukce, které k tomu nejsou určeny (bednění, pažení, atd.)</w:t>
            </w:r>
          </w:p>
        </w:tc>
        <w:tc>
          <w:tcPr>
            <w:tcW w:w="1248" w:type="dxa"/>
            <w:vAlign w:val="center"/>
          </w:tcPr>
          <w:p w14:paraId="14755095" w14:textId="77777777" w:rsidR="005E4462" w:rsidRPr="00BC123C" w:rsidRDefault="005E4462" w:rsidP="007C05E3">
            <w:pPr>
              <w:pStyle w:val="Podnadpis"/>
              <w:rPr>
                <w:rFonts w:ascii="Arial" w:hAnsi="Arial" w:cs="Arial"/>
                <w:b w:val="0"/>
                <w:bCs w:val="0"/>
                <w:sz w:val="20"/>
                <w:szCs w:val="20"/>
              </w:rPr>
            </w:pPr>
            <w:r w:rsidRPr="00BC123C">
              <w:rPr>
                <w:rFonts w:ascii="Arial" w:hAnsi="Arial" w:cs="Arial"/>
                <w:b w:val="0"/>
                <w:bCs w:val="0"/>
                <w:sz w:val="20"/>
                <w:szCs w:val="20"/>
              </w:rPr>
              <w:t>2</w:t>
            </w:r>
            <w:r>
              <w:rPr>
                <w:rFonts w:ascii="Arial" w:hAnsi="Arial" w:cs="Arial"/>
                <w:b w:val="0"/>
                <w:bCs w:val="0"/>
                <w:sz w:val="20"/>
                <w:szCs w:val="20"/>
              </w:rPr>
              <w:t xml:space="preserve"> </w:t>
            </w:r>
            <w:r w:rsidRPr="00BC123C">
              <w:rPr>
                <w:rFonts w:ascii="Arial" w:hAnsi="Arial" w:cs="Arial"/>
                <w:b w:val="0"/>
                <w:bCs w:val="0"/>
                <w:sz w:val="20"/>
                <w:szCs w:val="20"/>
              </w:rPr>
              <w:t>000 Kč</w:t>
            </w:r>
          </w:p>
        </w:tc>
      </w:tr>
      <w:tr w:rsidR="005E4462" w:rsidRPr="00BC123C" w14:paraId="235B07D3" w14:textId="77777777" w:rsidTr="007C05E3">
        <w:trPr>
          <w:trHeight w:val="462"/>
        </w:trPr>
        <w:tc>
          <w:tcPr>
            <w:tcW w:w="8386" w:type="dxa"/>
            <w:vAlign w:val="center"/>
          </w:tcPr>
          <w:p w14:paraId="0988BF27" w14:textId="77777777" w:rsidR="005E4462" w:rsidRPr="00BC123C" w:rsidRDefault="005E4462" w:rsidP="007C05E3">
            <w:pPr>
              <w:pStyle w:val="Podnadpis"/>
              <w:jc w:val="left"/>
              <w:rPr>
                <w:rFonts w:ascii="Arial" w:hAnsi="Arial" w:cs="Arial"/>
                <w:b w:val="0"/>
                <w:bCs w:val="0"/>
                <w:sz w:val="20"/>
                <w:szCs w:val="20"/>
                <w:highlight w:val="lightGray"/>
              </w:rPr>
            </w:pPr>
            <w:r>
              <w:rPr>
                <w:rFonts w:ascii="Arial" w:hAnsi="Arial" w:cs="Arial"/>
                <w:b w:val="0"/>
                <w:bCs w:val="0"/>
                <w:sz w:val="20"/>
                <w:szCs w:val="20"/>
              </w:rPr>
              <w:t>N</w:t>
            </w:r>
            <w:r w:rsidRPr="00BC123C">
              <w:rPr>
                <w:rFonts w:ascii="Arial" w:hAnsi="Arial" w:cs="Arial"/>
                <w:b w:val="0"/>
                <w:bCs w:val="0"/>
                <w:sz w:val="20"/>
                <w:szCs w:val="20"/>
              </w:rPr>
              <w:t>eohrazení výkopů</w:t>
            </w:r>
          </w:p>
        </w:tc>
        <w:tc>
          <w:tcPr>
            <w:tcW w:w="1248" w:type="dxa"/>
            <w:vAlign w:val="center"/>
          </w:tcPr>
          <w:p w14:paraId="5E19EB0C" w14:textId="77777777" w:rsidR="005E4462" w:rsidRPr="00BC123C" w:rsidRDefault="005E4462" w:rsidP="007C05E3">
            <w:pPr>
              <w:pStyle w:val="Podnadpis"/>
              <w:rPr>
                <w:rFonts w:ascii="Arial" w:hAnsi="Arial" w:cs="Arial"/>
                <w:b w:val="0"/>
                <w:bCs w:val="0"/>
                <w:sz w:val="20"/>
                <w:szCs w:val="20"/>
                <w:highlight w:val="lightGray"/>
              </w:rPr>
            </w:pPr>
            <w:r w:rsidRPr="00BC123C">
              <w:rPr>
                <w:rFonts w:ascii="Arial" w:hAnsi="Arial" w:cs="Arial"/>
                <w:b w:val="0"/>
                <w:bCs w:val="0"/>
                <w:sz w:val="20"/>
                <w:szCs w:val="20"/>
              </w:rPr>
              <w:t>2</w:t>
            </w:r>
            <w:r>
              <w:rPr>
                <w:rFonts w:ascii="Arial" w:hAnsi="Arial" w:cs="Arial"/>
                <w:b w:val="0"/>
                <w:bCs w:val="0"/>
                <w:sz w:val="20"/>
                <w:szCs w:val="20"/>
              </w:rPr>
              <w:t xml:space="preserve"> </w:t>
            </w:r>
            <w:r w:rsidRPr="00BC123C">
              <w:rPr>
                <w:rFonts w:ascii="Arial" w:hAnsi="Arial" w:cs="Arial"/>
                <w:b w:val="0"/>
                <w:bCs w:val="0"/>
                <w:sz w:val="20"/>
                <w:szCs w:val="20"/>
              </w:rPr>
              <w:t>000 Kč</w:t>
            </w:r>
          </w:p>
        </w:tc>
      </w:tr>
      <w:tr w:rsidR="005E4462" w:rsidRPr="00BC123C" w14:paraId="437C24B1" w14:textId="77777777" w:rsidTr="007C05E3">
        <w:trPr>
          <w:trHeight w:val="462"/>
        </w:trPr>
        <w:tc>
          <w:tcPr>
            <w:tcW w:w="8386" w:type="dxa"/>
            <w:vAlign w:val="center"/>
          </w:tcPr>
          <w:p w14:paraId="7647E2AB" w14:textId="77777777" w:rsidR="005E4462" w:rsidRPr="00BC123C" w:rsidRDefault="005E4462" w:rsidP="007C05E3">
            <w:pPr>
              <w:pStyle w:val="Podnadpis"/>
              <w:jc w:val="left"/>
              <w:rPr>
                <w:rFonts w:ascii="Arial" w:hAnsi="Arial" w:cs="Arial"/>
                <w:b w:val="0"/>
                <w:sz w:val="20"/>
                <w:szCs w:val="20"/>
              </w:rPr>
            </w:pPr>
            <w:r>
              <w:rPr>
                <w:rFonts w:ascii="Arial" w:hAnsi="Arial" w:cs="Arial"/>
                <w:b w:val="0"/>
                <w:sz w:val="20"/>
                <w:szCs w:val="20"/>
              </w:rPr>
              <w:t>P</w:t>
            </w:r>
            <w:r w:rsidRPr="00BC123C">
              <w:rPr>
                <w:rFonts w:ascii="Arial" w:hAnsi="Arial" w:cs="Arial"/>
                <w:b w:val="0"/>
                <w:sz w:val="20"/>
                <w:szCs w:val="20"/>
              </w:rPr>
              <w:t>ráce v nezapaženém výkopu</w:t>
            </w:r>
          </w:p>
        </w:tc>
        <w:tc>
          <w:tcPr>
            <w:tcW w:w="1248" w:type="dxa"/>
            <w:vAlign w:val="center"/>
          </w:tcPr>
          <w:p w14:paraId="3ECFC317" w14:textId="77777777" w:rsidR="005E4462" w:rsidRPr="00BC123C" w:rsidRDefault="005E4462" w:rsidP="007C05E3">
            <w:pPr>
              <w:pStyle w:val="Podnadpis"/>
              <w:rPr>
                <w:rFonts w:ascii="Arial" w:hAnsi="Arial" w:cs="Arial"/>
                <w:b w:val="0"/>
                <w:sz w:val="20"/>
                <w:szCs w:val="20"/>
              </w:rPr>
            </w:pPr>
            <w:r>
              <w:rPr>
                <w:rFonts w:ascii="Arial" w:hAnsi="Arial" w:cs="Arial"/>
                <w:b w:val="0"/>
                <w:sz w:val="20"/>
                <w:szCs w:val="20"/>
              </w:rPr>
              <w:t xml:space="preserve">5 </w:t>
            </w:r>
            <w:r w:rsidRPr="00BC123C">
              <w:rPr>
                <w:rFonts w:ascii="Arial" w:hAnsi="Arial" w:cs="Arial"/>
                <w:b w:val="0"/>
                <w:sz w:val="20"/>
                <w:szCs w:val="20"/>
              </w:rPr>
              <w:t>000 Kč</w:t>
            </w:r>
          </w:p>
        </w:tc>
      </w:tr>
      <w:tr w:rsidR="005E4462" w:rsidRPr="00BC123C" w14:paraId="3F453FA2" w14:textId="77777777" w:rsidTr="007C05E3">
        <w:trPr>
          <w:trHeight w:val="462"/>
        </w:trPr>
        <w:tc>
          <w:tcPr>
            <w:tcW w:w="8386" w:type="dxa"/>
            <w:vAlign w:val="center"/>
          </w:tcPr>
          <w:p w14:paraId="0C988441" w14:textId="77777777" w:rsidR="005E4462" w:rsidRPr="00BC123C" w:rsidRDefault="005E4462" w:rsidP="007C05E3">
            <w:pPr>
              <w:pStyle w:val="Podnadpis"/>
              <w:jc w:val="left"/>
              <w:rPr>
                <w:rFonts w:ascii="Arial" w:hAnsi="Arial" w:cs="Arial"/>
                <w:b w:val="0"/>
                <w:sz w:val="20"/>
                <w:szCs w:val="20"/>
              </w:rPr>
            </w:pPr>
            <w:r>
              <w:rPr>
                <w:rFonts w:ascii="Arial" w:hAnsi="Arial" w:cs="Arial"/>
                <w:b w:val="0"/>
                <w:sz w:val="20"/>
                <w:szCs w:val="20"/>
              </w:rPr>
              <w:t>P</w:t>
            </w:r>
            <w:r w:rsidRPr="00BC123C">
              <w:rPr>
                <w:rFonts w:ascii="Arial" w:hAnsi="Arial" w:cs="Arial"/>
                <w:b w:val="0"/>
                <w:sz w:val="20"/>
                <w:szCs w:val="20"/>
              </w:rPr>
              <w:t>ráce ve výškách nebo nad hloubkou, bez zajištění proti pádu (úvazy, zábradlí)</w:t>
            </w:r>
          </w:p>
        </w:tc>
        <w:tc>
          <w:tcPr>
            <w:tcW w:w="1248" w:type="dxa"/>
            <w:vAlign w:val="center"/>
          </w:tcPr>
          <w:p w14:paraId="52165EF2" w14:textId="77777777" w:rsidR="005E4462" w:rsidRPr="00BC123C" w:rsidRDefault="005E4462" w:rsidP="007C05E3">
            <w:pPr>
              <w:pStyle w:val="Podnadpis"/>
              <w:rPr>
                <w:rFonts w:ascii="Arial" w:hAnsi="Arial" w:cs="Arial"/>
                <w:b w:val="0"/>
                <w:sz w:val="20"/>
                <w:szCs w:val="20"/>
              </w:rPr>
            </w:pPr>
            <w:r>
              <w:rPr>
                <w:rFonts w:ascii="Arial" w:hAnsi="Arial" w:cs="Arial"/>
                <w:b w:val="0"/>
                <w:sz w:val="20"/>
                <w:szCs w:val="20"/>
              </w:rPr>
              <w:t xml:space="preserve">5 </w:t>
            </w:r>
            <w:r w:rsidRPr="00BC123C">
              <w:rPr>
                <w:rFonts w:ascii="Arial" w:hAnsi="Arial" w:cs="Arial"/>
                <w:b w:val="0"/>
                <w:sz w:val="20"/>
                <w:szCs w:val="20"/>
              </w:rPr>
              <w:t>000 Kč</w:t>
            </w:r>
          </w:p>
        </w:tc>
      </w:tr>
      <w:tr w:rsidR="005E4462" w:rsidRPr="00BC123C" w14:paraId="5E241B37" w14:textId="77777777" w:rsidTr="007C05E3">
        <w:trPr>
          <w:trHeight w:val="462"/>
        </w:trPr>
        <w:tc>
          <w:tcPr>
            <w:tcW w:w="8386" w:type="dxa"/>
            <w:vAlign w:val="center"/>
          </w:tcPr>
          <w:p w14:paraId="5EA6FBE6" w14:textId="77777777" w:rsidR="005E4462" w:rsidRPr="00BC123C" w:rsidRDefault="005E4462" w:rsidP="007C05E3">
            <w:pPr>
              <w:pStyle w:val="Podnadpis"/>
              <w:jc w:val="left"/>
              <w:rPr>
                <w:rFonts w:ascii="Arial" w:hAnsi="Arial" w:cs="Arial"/>
                <w:b w:val="0"/>
                <w:sz w:val="20"/>
                <w:szCs w:val="20"/>
              </w:rPr>
            </w:pPr>
            <w:r>
              <w:rPr>
                <w:rFonts w:ascii="Arial" w:hAnsi="Arial" w:cs="Arial"/>
                <w:b w:val="0"/>
                <w:sz w:val="20"/>
                <w:szCs w:val="20"/>
              </w:rPr>
              <w:t>Š</w:t>
            </w:r>
            <w:r w:rsidRPr="00BC123C">
              <w:rPr>
                <w:rFonts w:ascii="Arial" w:hAnsi="Arial" w:cs="Arial"/>
                <w:b w:val="0"/>
                <w:sz w:val="20"/>
                <w:szCs w:val="20"/>
              </w:rPr>
              <w:t>patné vázání a doprava břemen</w:t>
            </w:r>
          </w:p>
        </w:tc>
        <w:tc>
          <w:tcPr>
            <w:tcW w:w="1248" w:type="dxa"/>
            <w:vAlign w:val="center"/>
          </w:tcPr>
          <w:p w14:paraId="471A7C6C" w14:textId="77777777" w:rsidR="005E4462" w:rsidRPr="00BC123C" w:rsidRDefault="005E4462" w:rsidP="007C05E3">
            <w:pPr>
              <w:pStyle w:val="Podnadpis"/>
              <w:rPr>
                <w:rFonts w:ascii="Arial" w:hAnsi="Arial" w:cs="Arial"/>
                <w:b w:val="0"/>
                <w:sz w:val="20"/>
                <w:szCs w:val="20"/>
              </w:rPr>
            </w:pPr>
            <w:r w:rsidRPr="00BC123C">
              <w:rPr>
                <w:rFonts w:ascii="Arial" w:hAnsi="Arial" w:cs="Arial"/>
                <w:b w:val="0"/>
                <w:sz w:val="20"/>
                <w:szCs w:val="20"/>
              </w:rPr>
              <w:t>4</w:t>
            </w:r>
            <w:r>
              <w:rPr>
                <w:rFonts w:ascii="Arial" w:hAnsi="Arial" w:cs="Arial"/>
                <w:b w:val="0"/>
                <w:sz w:val="20"/>
                <w:szCs w:val="20"/>
              </w:rPr>
              <w:t xml:space="preserve"> </w:t>
            </w:r>
            <w:r w:rsidRPr="00BC123C">
              <w:rPr>
                <w:rFonts w:ascii="Arial" w:hAnsi="Arial" w:cs="Arial"/>
                <w:b w:val="0"/>
                <w:sz w:val="20"/>
                <w:szCs w:val="20"/>
              </w:rPr>
              <w:t>000 Kč</w:t>
            </w:r>
          </w:p>
        </w:tc>
      </w:tr>
      <w:tr w:rsidR="005E4462" w:rsidRPr="00BC123C" w14:paraId="2E732D99" w14:textId="77777777" w:rsidTr="007C05E3">
        <w:trPr>
          <w:trHeight w:val="462"/>
        </w:trPr>
        <w:tc>
          <w:tcPr>
            <w:tcW w:w="8386" w:type="dxa"/>
            <w:vAlign w:val="center"/>
          </w:tcPr>
          <w:p w14:paraId="2A3500F9" w14:textId="77777777" w:rsidR="005E4462" w:rsidRPr="00BC123C" w:rsidRDefault="005E4462" w:rsidP="007C05E3">
            <w:pPr>
              <w:pStyle w:val="Podnadpis"/>
              <w:jc w:val="left"/>
              <w:rPr>
                <w:rFonts w:ascii="Arial" w:hAnsi="Arial" w:cs="Arial"/>
                <w:b w:val="0"/>
                <w:sz w:val="20"/>
                <w:szCs w:val="20"/>
              </w:rPr>
            </w:pPr>
            <w:r>
              <w:rPr>
                <w:rFonts w:ascii="Arial" w:hAnsi="Arial" w:cs="Arial"/>
                <w:b w:val="0"/>
                <w:sz w:val="20"/>
                <w:szCs w:val="20"/>
              </w:rPr>
              <w:t>P</w:t>
            </w:r>
            <w:r w:rsidRPr="00BC123C">
              <w:rPr>
                <w:rFonts w:ascii="Arial" w:hAnsi="Arial" w:cs="Arial"/>
                <w:b w:val="0"/>
                <w:sz w:val="20"/>
                <w:szCs w:val="20"/>
              </w:rPr>
              <w:t>oužívání poškozených vázacích prostředků</w:t>
            </w:r>
          </w:p>
        </w:tc>
        <w:tc>
          <w:tcPr>
            <w:tcW w:w="1248" w:type="dxa"/>
            <w:vAlign w:val="center"/>
          </w:tcPr>
          <w:p w14:paraId="4E730AD3" w14:textId="77777777" w:rsidR="005E4462" w:rsidRPr="00BC123C" w:rsidRDefault="005E4462" w:rsidP="007C05E3">
            <w:pPr>
              <w:pStyle w:val="Podnadpis"/>
              <w:rPr>
                <w:rFonts w:ascii="Arial" w:hAnsi="Arial" w:cs="Arial"/>
                <w:b w:val="0"/>
                <w:sz w:val="20"/>
                <w:szCs w:val="20"/>
              </w:rPr>
            </w:pPr>
            <w:r w:rsidRPr="00BC123C">
              <w:rPr>
                <w:rFonts w:ascii="Arial" w:hAnsi="Arial" w:cs="Arial"/>
                <w:b w:val="0"/>
                <w:sz w:val="20"/>
                <w:szCs w:val="20"/>
              </w:rPr>
              <w:t>4</w:t>
            </w:r>
            <w:r>
              <w:rPr>
                <w:rFonts w:ascii="Arial" w:hAnsi="Arial" w:cs="Arial"/>
                <w:b w:val="0"/>
                <w:sz w:val="20"/>
                <w:szCs w:val="20"/>
              </w:rPr>
              <w:t xml:space="preserve"> </w:t>
            </w:r>
            <w:r w:rsidRPr="00BC123C">
              <w:rPr>
                <w:rFonts w:ascii="Arial" w:hAnsi="Arial" w:cs="Arial"/>
                <w:b w:val="0"/>
                <w:sz w:val="20"/>
                <w:szCs w:val="20"/>
              </w:rPr>
              <w:t>000 Kč</w:t>
            </w:r>
          </w:p>
        </w:tc>
      </w:tr>
      <w:tr w:rsidR="005E4462" w:rsidRPr="00BC123C" w14:paraId="31FD13C5" w14:textId="77777777" w:rsidTr="007C05E3">
        <w:trPr>
          <w:trHeight w:val="462"/>
        </w:trPr>
        <w:tc>
          <w:tcPr>
            <w:tcW w:w="8386" w:type="dxa"/>
            <w:vAlign w:val="center"/>
          </w:tcPr>
          <w:p w14:paraId="13A92478" w14:textId="77777777" w:rsidR="005E4462" w:rsidRPr="00BC123C" w:rsidRDefault="005E4462" w:rsidP="007C05E3">
            <w:pPr>
              <w:pStyle w:val="Podnadpis"/>
              <w:jc w:val="left"/>
              <w:rPr>
                <w:rFonts w:ascii="Arial" w:hAnsi="Arial" w:cs="Arial"/>
                <w:b w:val="0"/>
                <w:color w:val="000000" w:themeColor="text1"/>
                <w:sz w:val="20"/>
                <w:szCs w:val="20"/>
              </w:rPr>
            </w:pPr>
            <w:r>
              <w:rPr>
                <w:rFonts w:ascii="Arial" w:hAnsi="Arial" w:cs="Arial"/>
                <w:b w:val="0"/>
                <w:color w:val="000000" w:themeColor="text1"/>
                <w:sz w:val="20"/>
                <w:szCs w:val="20"/>
              </w:rPr>
              <w:t>P</w:t>
            </w:r>
            <w:r w:rsidRPr="00BC123C">
              <w:rPr>
                <w:rFonts w:ascii="Arial" w:hAnsi="Arial" w:cs="Arial"/>
                <w:b w:val="0"/>
                <w:color w:val="000000" w:themeColor="text1"/>
                <w:sz w:val="20"/>
                <w:szCs w:val="20"/>
              </w:rPr>
              <w:t>ohyb po pracovišti pod vlivem alkoholu nebo jiných návykových látek</w:t>
            </w:r>
            <w:r>
              <w:rPr>
                <w:rFonts w:ascii="Arial" w:hAnsi="Arial" w:cs="Arial"/>
                <w:b w:val="0"/>
                <w:color w:val="000000" w:themeColor="text1"/>
                <w:sz w:val="20"/>
                <w:szCs w:val="20"/>
              </w:rPr>
              <w:t xml:space="preserve"> nebo </w:t>
            </w:r>
            <w:r w:rsidRPr="00BC123C">
              <w:rPr>
                <w:rFonts w:ascii="Arial" w:hAnsi="Arial" w:cs="Arial"/>
                <w:b w:val="0"/>
                <w:color w:val="000000" w:themeColor="text1"/>
                <w:sz w:val="20"/>
                <w:szCs w:val="20"/>
              </w:rPr>
              <w:t>přechovávání alkoholu na staveništi</w:t>
            </w:r>
          </w:p>
        </w:tc>
        <w:tc>
          <w:tcPr>
            <w:tcW w:w="1248" w:type="dxa"/>
            <w:vAlign w:val="center"/>
          </w:tcPr>
          <w:p w14:paraId="5AE8D9EC" w14:textId="77777777" w:rsidR="005E4462" w:rsidRPr="00BC123C" w:rsidRDefault="005E4462" w:rsidP="007C05E3">
            <w:pPr>
              <w:pStyle w:val="Podnadpis"/>
              <w:rPr>
                <w:rFonts w:ascii="Arial" w:hAnsi="Arial" w:cs="Arial"/>
                <w:b w:val="0"/>
                <w:color w:val="000000" w:themeColor="text1"/>
                <w:sz w:val="20"/>
                <w:szCs w:val="20"/>
              </w:rPr>
            </w:pPr>
            <w:r w:rsidRPr="00BC123C">
              <w:rPr>
                <w:rFonts w:ascii="Arial" w:hAnsi="Arial" w:cs="Arial"/>
                <w:b w:val="0"/>
                <w:color w:val="000000" w:themeColor="text1"/>
                <w:sz w:val="20"/>
                <w:szCs w:val="20"/>
              </w:rPr>
              <w:t>10</w:t>
            </w:r>
            <w:r>
              <w:rPr>
                <w:rFonts w:ascii="Arial" w:hAnsi="Arial" w:cs="Arial"/>
                <w:b w:val="0"/>
                <w:color w:val="000000" w:themeColor="text1"/>
                <w:sz w:val="20"/>
                <w:szCs w:val="20"/>
              </w:rPr>
              <w:t xml:space="preserve"> </w:t>
            </w:r>
            <w:r w:rsidRPr="00BC123C">
              <w:rPr>
                <w:rFonts w:ascii="Arial" w:hAnsi="Arial" w:cs="Arial"/>
                <w:b w:val="0"/>
                <w:color w:val="000000" w:themeColor="text1"/>
                <w:sz w:val="20"/>
                <w:szCs w:val="20"/>
              </w:rPr>
              <w:t>000Kč</w:t>
            </w:r>
          </w:p>
        </w:tc>
      </w:tr>
      <w:tr w:rsidR="005E4462" w:rsidRPr="00BC123C" w14:paraId="7FB865EF" w14:textId="77777777" w:rsidTr="007C05E3">
        <w:trPr>
          <w:trHeight w:val="462"/>
        </w:trPr>
        <w:tc>
          <w:tcPr>
            <w:tcW w:w="8386" w:type="dxa"/>
            <w:vAlign w:val="center"/>
          </w:tcPr>
          <w:p w14:paraId="54EC28A8" w14:textId="77777777" w:rsidR="005E4462" w:rsidRPr="00BC123C" w:rsidRDefault="005E4462" w:rsidP="007C05E3">
            <w:pPr>
              <w:pStyle w:val="Podnadpis"/>
              <w:jc w:val="left"/>
              <w:rPr>
                <w:rFonts w:ascii="Arial" w:hAnsi="Arial" w:cs="Arial"/>
                <w:b w:val="0"/>
                <w:sz w:val="20"/>
                <w:szCs w:val="20"/>
              </w:rPr>
            </w:pPr>
            <w:r>
              <w:rPr>
                <w:rFonts w:ascii="Arial" w:hAnsi="Arial" w:cs="Arial"/>
                <w:b w:val="0"/>
                <w:sz w:val="20"/>
                <w:szCs w:val="20"/>
              </w:rPr>
              <w:t>P</w:t>
            </w:r>
            <w:r w:rsidRPr="00BC123C">
              <w:rPr>
                <w:rFonts w:ascii="Arial" w:hAnsi="Arial" w:cs="Arial"/>
                <w:b w:val="0"/>
                <w:sz w:val="20"/>
                <w:szCs w:val="20"/>
              </w:rPr>
              <w:t>oužívání k dopravě osob zařízení nebo části strojů, které k tomu nejsou určeny</w:t>
            </w:r>
          </w:p>
        </w:tc>
        <w:tc>
          <w:tcPr>
            <w:tcW w:w="1248" w:type="dxa"/>
            <w:vAlign w:val="center"/>
          </w:tcPr>
          <w:p w14:paraId="02E0A8CD" w14:textId="77777777" w:rsidR="005E4462" w:rsidRPr="00BC123C" w:rsidRDefault="005E4462" w:rsidP="007C05E3">
            <w:pPr>
              <w:pStyle w:val="Podnadpis"/>
              <w:rPr>
                <w:rFonts w:ascii="Arial" w:hAnsi="Arial" w:cs="Arial"/>
                <w:b w:val="0"/>
                <w:sz w:val="20"/>
                <w:szCs w:val="20"/>
              </w:rPr>
            </w:pPr>
            <w:r w:rsidRPr="00BC123C">
              <w:rPr>
                <w:rFonts w:ascii="Arial" w:hAnsi="Arial" w:cs="Arial"/>
                <w:b w:val="0"/>
                <w:sz w:val="20"/>
                <w:szCs w:val="20"/>
              </w:rPr>
              <w:t>4</w:t>
            </w:r>
            <w:r>
              <w:rPr>
                <w:rFonts w:ascii="Arial" w:hAnsi="Arial" w:cs="Arial"/>
                <w:b w:val="0"/>
                <w:sz w:val="20"/>
                <w:szCs w:val="20"/>
              </w:rPr>
              <w:t xml:space="preserve"> </w:t>
            </w:r>
            <w:r w:rsidRPr="00BC123C">
              <w:rPr>
                <w:rFonts w:ascii="Arial" w:hAnsi="Arial" w:cs="Arial"/>
                <w:b w:val="0"/>
                <w:sz w:val="20"/>
                <w:szCs w:val="20"/>
              </w:rPr>
              <w:t>000 Kč</w:t>
            </w:r>
          </w:p>
        </w:tc>
      </w:tr>
      <w:tr w:rsidR="005E4462" w:rsidRPr="00BC123C" w14:paraId="7F5A39B9" w14:textId="77777777" w:rsidTr="007C05E3">
        <w:trPr>
          <w:trHeight w:val="462"/>
        </w:trPr>
        <w:tc>
          <w:tcPr>
            <w:tcW w:w="8386" w:type="dxa"/>
            <w:vAlign w:val="center"/>
          </w:tcPr>
          <w:p w14:paraId="602B7B22" w14:textId="77777777" w:rsidR="005E4462" w:rsidRPr="00BC123C" w:rsidRDefault="005E4462" w:rsidP="007C05E3">
            <w:pPr>
              <w:pStyle w:val="Podnadpis"/>
              <w:jc w:val="left"/>
              <w:rPr>
                <w:rFonts w:ascii="Arial" w:hAnsi="Arial" w:cs="Arial"/>
                <w:b w:val="0"/>
                <w:sz w:val="20"/>
                <w:szCs w:val="20"/>
              </w:rPr>
            </w:pPr>
            <w:r>
              <w:rPr>
                <w:rFonts w:ascii="Arial" w:hAnsi="Arial" w:cs="Arial"/>
                <w:b w:val="0"/>
                <w:sz w:val="20"/>
                <w:szCs w:val="20"/>
              </w:rPr>
              <w:t>P</w:t>
            </w:r>
            <w:r w:rsidRPr="00BC123C">
              <w:rPr>
                <w:rFonts w:ascii="Arial" w:hAnsi="Arial" w:cs="Arial"/>
                <w:b w:val="0"/>
                <w:sz w:val="20"/>
                <w:szCs w:val="20"/>
              </w:rPr>
              <w:t>oškození nebo nenainstalování bezpečnostních prvků (např. oplocení, ohrazení atd.)</w:t>
            </w:r>
          </w:p>
        </w:tc>
        <w:tc>
          <w:tcPr>
            <w:tcW w:w="1248" w:type="dxa"/>
            <w:vAlign w:val="center"/>
          </w:tcPr>
          <w:p w14:paraId="7F1FBB1D" w14:textId="77777777" w:rsidR="005E4462" w:rsidRPr="00BC123C" w:rsidRDefault="005E4462" w:rsidP="007C05E3">
            <w:pPr>
              <w:pStyle w:val="Podnadpis"/>
              <w:rPr>
                <w:rFonts w:ascii="Arial" w:hAnsi="Arial" w:cs="Arial"/>
                <w:b w:val="0"/>
                <w:sz w:val="20"/>
                <w:szCs w:val="20"/>
              </w:rPr>
            </w:pPr>
            <w:r w:rsidRPr="00BC123C">
              <w:rPr>
                <w:rFonts w:ascii="Arial" w:hAnsi="Arial" w:cs="Arial"/>
                <w:b w:val="0"/>
                <w:sz w:val="20"/>
                <w:szCs w:val="20"/>
              </w:rPr>
              <w:t>5</w:t>
            </w:r>
            <w:r>
              <w:rPr>
                <w:rFonts w:ascii="Arial" w:hAnsi="Arial" w:cs="Arial"/>
                <w:b w:val="0"/>
                <w:sz w:val="20"/>
                <w:szCs w:val="20"/>
              </w:rPr>
              <w:t xml:space="preserve"> </w:t>
            </w:r>
            <w:r w:rsidRPr="00BC123C">
              <w:rPr>
                <w:rFonts w:ascii="Arial" w:hAnsi="Arial" w:cs="Arial"/>
                <w:b w:val="0"/>
                <w:sz w:val="20"/>
                <w:szCs w:val="20"/>
              </w:rPr>
              <w:t>000 Kč</w:t>
            </w:r>
          </w:p>
        </w:tc>
      </w:tr>
      <w:tr w:rsidR="005E4462" w:rsidRPr="00BC123C" w14:paraId="6F07943E" w14:textId="77777777" w:rsidTr="007C05E3">
        <w:trPr>
          <w:trHeight w:val="462"/>
        </w:trPr>
        <w:tc>
          <w:tcPr>
            <w:tcW w:w="8386" w:type="dxa"/>
            <w:vAlign w:val="center"/>
          </w:tcPr>
          <w:p w14:paraId="43656784" w14:textId="77777777" w:rsidR="005E4462" w:rsidRPr="00BC123C" w:rsidRDefault="005E4462" w:rsidP="007C05E3">
            <w:pPr>
              <w:pStyle w:val="Podnadpis"/>
              <w:jc w:val="left"/>
              <w:rPr>
                <w:rFonts w:ascii="Arial" w:hAnsi="Arial" w:cs="Arial"/>
                <w:b w:val="0"/>
                <w:sz w:val="20"/>
                <w:szCs w:val="20"/>
              </w:rPr>
            </w:pPr>
            <w:r>
              <w:rPr>
                <w:rFonts w:ascii="Arial" w:hAnsi="Arial" w:cs="Arial"/>
                <w:b w:val="0"/>
                <w:sz w:val="20"/>
                <w:szCs w:val="20"/>
              </w:rPr>
              <w:t>V</w:t>
            </w:r>
            <w:r w:rsidRPr="00BC123C">
              <w:rPr>
                <w:rFonts w:ascii="Arial" w:hAnsi="Arial" w:cs="Arial"/>
                <w:b w:val="0"/>
                <w:sz w:val="20"/>
                <w:szCs w:val="20"/>
              </w:rPr>
              <w:t>ykonávání činnosti bez příslušné odborné nebo zdravotní způsobilosti</w:t>
            </w:r>
          </w:p>
        </w:tc>
        <w:tc>
          <w:tcPr>
            <w:tcW w:w="1248" w:type="dxa"/>
            <w:vAlign w:val="center"/>
          </w:tcPr>
          <w:p w14:paraId="24410FCB" w14:textId="77777777" w:rsidR="005E4462" w:rsidRPr="00BC123C" w:rsidRDefault="005E4462" w:rsidP="007C05E3">
            <w:pPr>
              <w:pStyle w:val="Podnadpis"/>
              <w:rPr>
                <w:rFonts w:ascii="Arial" w:hAnsi="Arial" w:cs="Arial"/>
                <w:b w:val="0"/>
                <w:sz w:val="20"/>
                <w:szCs w:val="20"/>
              </w:rPr>
            </w:pPr>
            <w:r>
              <w:rPr>
                <w:rFonts w:ascii="Arial" w:hAnsi="Arial" w:cs="Arial"/>
                <w:b w:val="0"/>
                <w:sz w:val="20"/>
                <w:szCs w:val="20"/>
              </w:rPr>
              <w:t>10 000 Kč</w:t>
            </w:r>
          </w:p>
        </w:tc>
      </w:tr>
      <w:tr w:rsidR="005E4462" w:rsidRPr="00BC123C" w14:paraId="7599F40E" w14:textId="77777777" w:rsidTr="007C05E3">
        <w:trPr>
          <w:trHeight w:val="462"/>
        </w:trPr>
        <w:tc>
          <w:tcPr>
            <w:tcW w:w="8386" w:type="dxa"/>
            <w:vAlign w:val="center"/>
          </w:tcPr>
          <w:p w14:paraId="10CF02E4" w14:textId="77777777" w:rsidR="005E4462" w:rsidRPr="00BC123C" w:rsidRDefault="005E4462" w:rsidP="007C05E3">
            <w:pPr>
              <w:pStyle w:val="Podnadpis"/>
              <w:jc w:val="left"/>
              <w:rPr>
                <w:rFonts w:ascii="Arial" w:hAnsi="Arial" w:cs="Arial"/>
                <w:b w:val="0"/>
                <w:sz w:val="20"/>
                <w:szCs w:val="20"/>
              </w:rPr>
            </w:pPr>
            <w:r>
              <w:rPr>
                <w:rFonts w:ascii="Arial" w:hAnsi="Arial" w:cs="Arial"/>
                <w:b w:val="0"/>
                <w:sz w:val="20"/>
                <w:szCs w:val="20"/>
              </w:rPr>
              <w:t>P</w:t>
            </w:r>
            <w:r w:rsidRPr="002D14BB">
              <w:rPr>
                <w:rFonts w:ascii="Arial" w:hAnsi="Arial" w:cs="Arial"/>
                <w:b w:val="0"/>
                <w:sz w:val="20"/>
                <w:szCs w:val="20"/>
              </w:rPr>
              <w:t>orušení zákazu kouření na zakázaných místech</w:t>
            </w:r>
          </w:p>
        </w:tc>
        <w:tc>
          <w:tcPr>
            <w:tcW w:w="1248" w:type="dxa"/>
            <w:vAlign w:val="center"/>
          </w:tcPr>
          <w:p w14:paraId="70AE9BBF" w14:textId="77777777" w:rsidR="005E4462" w:rsidRPr="00BC123C" w:rsidRDefault="005E4462" w:rsidP="007C05E3">
            <w:pPr>
              <w:pStyle w:val="Podnadpis"/>
              <w:rPr>
                <w:rFonts w:ascii="Arial" w:hAnsi="Arial" w:cs="Arial"/>
                <w:b w:val="0"/>
                <w:sz w:val="20"/>
                <w:szCs w:val="20"/>
              </w:rPr>
            </w:pPr>
            <w:r>
              <w:rPr>
                <w:rFonts w:ascii="Arial" w:hAnsi="Arial" w:cs="Arial"/>
                <w:b w:val="0"/>
                <w:sz w:val="20"/>
                <w:szCs w:val="20"/>
              </w:rPr>
              <w:t>1 000 Kč</w:t>
            </w:r>
          </w:p>
        </w:tc>
      </w:tr>
      <w:tr w:rsidR="005E4462" w:rsidRPr="00BC123C" w14:paraId="0FCF9B3A" w14:textId="77777777" w:rsidTr="007C05E3">
        <w:trPr>
          <w:trHeight w:val="462"/>
        </w:trPr>
        <w:tc>
          <w:tcPr>
            <w:tcW w:w="8386" w:type="dxa"/>
            <w:vAlign w:val="center"/>
          </w:tcPr>
          <w:p w14:paraId="2E34BF17" w14:textId="77777777" w:rsidR="005E4462" w:rsidRPr="00BC123C" w:rsidRDefault="005E4462" w:rsidP="007C05E3">
            <w:pPr>
              <w:pStyle w:val="Podnadpis"/>
              <w:jc w:val="left"/>
              <w:rPr>
                <w:rFonts w:ascii="Arial" w:hAnsi="Arial" w:cs="Arial"/>
                <w:b w:val="0"/>
                <w:sz w:val="20"/>
                <w:szCs w:val="20"/>
              </w:rPr>
            </w:pPr>
            <w:r>
              <w:rPr>
                <w:rFonts w:ascii="Arial" w:hAnsi="Arial" w:cs="Arial"/>
                <w:b w:val="0"/>
                <w:sz w:val="20"/>
                <w:szCs w:val="20"/>
              </w:rPr>
              <w:t>Z</w:t>
            </w:r>
            <w:r w:rsidRPr="002D14BB">
              <w:rPr>
                <w:rFonts w:ascii="Arial" w:hAnsi="Arial" w:cs="Arial"/>
                <w:b w:val="0"/>
                <w:sz w:val="20"/>
                <w:szCs w:val="20"/>
              </w:rPr>
              <w:t>nečištění nebo poškození prostor staveniště</w:t>
            </w:r>
          </w:p>
        </w:tc>
        <w:tc>
          <w:tcPr>
            <w:tcW w:w="1248" w:type="dxa"/>
            <w:vAlign w:val="center"/>
          </w:tcPr>
          <w:p w14:paraId="38938E87" w14:textId="77777777" w:rsidR="005E4462" w:rsidRPr="00BC123C" w:rsidRDefault="005E4462" w:rsidP="007C05E3">
            <w:pPr>
              <w:pStyle w:val="Podnadpis"/>
              <w:rPr>
                <w:rFonts w:ascii="Arial" w:hAnsi="Arial" w:cs="Arial"/>
                <w:b w:val="0"/>
                <w:sz w:val="20"/>
                <w:szCs w:val="20"/>
              </w:rPr>
            </w:pPr>
            <w:r>
              <w:rPr>
                <w:rFonts w:ascii="Arial" w:hAnsi="Arial" w:cs="Arial"/>
                <w:b w:val="0"/>
                <w:sz w:val="20"/>
                <w:szCs w:val="20"/>
              </w:rPr>
              <w:t>10 000 Kč</w:t>
            </w:r>
          </w:p>
        </w:tc>
      </w:tr>
      <w:tr w:rsidR="005E4462" w:rsidRPr="00BC123C" w14:paraId="21B4A7A3" w14:textId="77777777" w:rsidTr="007C05E3">
        <w:trPr>
          <w:trHeight w:val="462"/>
        </w:trPr>
        <w:tc>
          <w:tcPr>
            <w:tcW w:w="8386" w:type="dxa"/>
            <w:vAlign w:val="center"/>
          </w:tcPr>
          <w:p w14:paraId="2A82ACCE" w14:textId="77777777" w:rsidR="005E4462" w:rsidRPr="00BC123C" w:rsidRDefault="005E4462" w:rsidP="007C05E3">
            <w:pPr>
              <w:pStyle w:val="Podnadpis"/>
              <w:jc w:val="left"/>
              <w:rPr>
                <w:rFonts w:ascii="Arial" w:hAnsi="Arial" w:cs="Arial"/>
                <w:b w:val="0"/>
                <w:sz w:val="20"/>
                <w:szCs w:val="20"/>
              </w:rPr>
            </w:pPr>
            <w:r>
              <w:rPr>
                <w:rFonts w:ascii="Arial" w:hAnsi="Arial" w:cs="Arial"/>
                <w:b w:val="0"/>
                <w:sz w:val="20"/>
                <w:szCs w:val="20"/>
              </w:rPr>
              <w:t>P</w:t>
            </w:r>
            <w:r w:rsidRPr="002D14BB">
              <w:rPr>
                <w:rFonts w:ascii="Arial" w:hAnsi="Arial" w:cs="Arial"/>
                <w:b w:val="0"/>
                <w:sz w:val="20"/>
                <w:szCs w:val="20"/>
              </w:rPr>
              <w:t>álení odpadu nebo jiné znečištění životního prostředí</w:t>
            </w:r>
          </w:p>
        </w:tc>
        <w:tc>
          <w:tcPr>
            <w:tcW w:w="1248" w:type="dxa"/>
            <w:vAlign w:val="center"/>
          </w:tcPr>
          <w:p w14:paraId="722C1F2B" w14:textId="77777777" w:rsidR="005E4462" w:rsidRPr="00BC123C" w:rsidRDefault="005E4462" w:rsidP="007C05E3">
            <w:pPr>
              <w:pStyle w:val="Podnadpis"/>
              <w:rPr>
                <w:rFonts w:ascii="Arial" w:hAnsi="Arial" w:cs="Arial"/>
                <w:b w:val="0"/>
                <w:sz w:val="20"/>
                <w:szCs w:val="20"/>
              </w:rPr>
            </w:pPr>
            <w:r>
              <w:rPr>
                <w:rFonts w:ascii="Arial" w:hAnsi="Arial" w:cs="Arial"/>
                <w:b w:val="0"/>
                <w:sz w:val="20"/>
                <w:szCs w:val="20"/>
              </w:rPr>
              <w:t>10 000 Kč</w:t>
            </w:r>
          </w:p>
        </w:tc>
      </w:tr>
      <w:tr w:rsidR="005E4462" w:rsidRPr="00BC123C" w14:paraId="43B1E1ED" w14:textId="77777777" w:rsidTr="007C05E3">
        <w:trPr>
          <w:trHeight w:val="462"/>
        </w:trPr>
        <w:tc>
          <w:tcPr>
            <w:tcW w:w="8386" w:type="dxa"/>
            <w:vAlign w:val="center"/>
          </w:tcPr>
          <w:p w14:paraId="2A8FEB29" w14:textId="77777777" w:rsidR="005E4462" w:rsidRDefault="005E4462" w:rsidP="007C05E3">
            <w:pPr>
              <w:pStyle w:val="Podnadpis"/>
              <w:jc w:val="left"/>
              <w:rPr>
                <w:rFonts w:ascii="Arial" w:hAnsi="Arial" w:cs="Arial"/>
                <w:b w:val="0"/>
                <w:sz w:val="20"/>
                <w:szCs w:val="20"/>
              </w:rPr>
            </w:pPr>
            <w:r>
              <w:rPr>
                <w:rFonts w:ascii="Arial" w:hAnsi="Arial" w:cs="Arial"/>
                <w:b w:val="0"/>
                <w:sz w:val="20"/>
                <w:szCs w:val="20"/>
              </w:rPr>
              <w:t>Z</w:t>
            </w:r>
            <w:r w:rsidRPr="002D14BB">
              <w:rPr>
                <w:rFonts w:ascii="Arial" w:hAnsi="Arial" w:cs="Arial"/>
                <w:b w:val="0"/>
                <w:sz w:val="20"/>
                <w:szCs w:val="20"/>
              </w:rPr>
              <w:t>a každé porušení jiné povinnosti v oblasti bezpečnosti a ochrany zdraví při práci, požární ochrany nebo ochrany životního prostředí stanovené právními nebo jinými předpisy anebo sjednané podle smlouvy a těchto podmínek</w:t>
            </w:r>
          </w:p>
        </w:tc>
        <w:tc>
          <w:tcPr>
            <w:tcW w:w="1248" w:type="dxa"/>
            <w:vAlign w:val="center"/>
          </w:tcPr>
          <w:p w14:paraId="6E3D60A7" w14:textId="77777777" w:rsidR="005E4462" w:rsidRDefault="005E4462" w:rsidP="007C05E3">
            <w:pPr>
              <w:pStyle w:val="Podnadpis"/>
              <w:rPr>
                <w:rFonts w:ascii="Arial" w:hAnsi="Arial" w:cs="Arial"/>
                <w:b w:val="0"/>
                <w:sz w:val="20"/>
                <w:szCs w:val="20"/>
              </w:rPr>
            </w:pPr>
            <w:r>
              <w:rPr>
                <w:rFonts w:ascii="Arial" w:hAnsi="Arial" w:cs="Arial"/>
                <w:b w:val="0"/>
                <w:sz w:val="20"/>
                <w:szCs w:val="20"/>
              </w:rPr>
              <w:t>5 000 Kč</w:t>
            </w:r>
          </w:p>
        </w:tc>
      </w:tr>
    </w:tbl>
    <w:p w14:paraId="1A35134C" w14:textId="77777777" w:rsidR="005E4462" w:rsidRPr="002D14BB" w:rsidRDefault="005E4462" w:rsidP="005E4462">
      <w:pPr>
        <w:spacing w:before="120"/>
        <w:jc w:val="both"/>
        <w:rPr>
          <w:sz w:val="20"/>
        </w:rPr>
      </w:pPr>
    </w:p>
    <w:p w14:paraId="0132080E" w14:textId="77777777" w:rsidR="005E4462" w:rsidRPr="00497AE8" w:rsidRDefault="005E4462" w:rsidP="005E4462">
      <w:pPr>
        <w:pStyle w:val="Odstavecseseznamem"/>
        <w:numPr>
          <w:ilvl w:val="0"/>
          <w:numId w:val="20"/>
        </w:numPr>
        <w:spacing w:before="120" w:line="276" w:lineRule="auto"/>
        <w:ind w:left="714" w:hanging="357"/>
        <w:contextualSpacing w:val="0"/>
        <w:jc w:val="both"/>
        <w:rPr>
          <w:rFonts w:ascii="Arial" w:hAnsi="Arial" w:cs="Arial"/>
          <w:sz w:val="20"/>
          <w:szCs w:val="20"/>
        </w:rPr>
      </w:pPr>
      <w:r w:rsidRPr="00497AE8">
        <w:rPr>
          <w:rFonts w:ascii="Arial" w:hAnsi="Arial" w:cs="Arial"/>
          <w:sz w:val="20"/>
          <w:szCs w:val="20"/>
        </w:rPr>
        <w:t>Sjednání smluvních pokut se nedotýká práva na náhradu škody způsobené porušením povinnosti zajištěné smluvní pokutou.</w:t>
      </w:r>
    </w:p>
    <w:p w14:paraId="776BB276" w14:textId="77777777" w:rsidR="005E4462" w:rsidRPr="0024430C" w:rsidRDefault="005E4462" w:rsidP="005E4462">
      <w:pPr>
        <w:pStyle w:val="Zkladntextodsazen"/>
        <w:ind w:left="0"/>
        <w:rPr>
          <w:b/>
          <w:sz w:val="22"/>
          <w:szCs w:val="22"/>
        </w:rPr>
      </w:pPr>
    </w:p>
    <w:p w14:paraId="79AA4D9A" w14:textId="77777777" w:rsidR="005E4462" w:rsidRPr="0024430C" w:rsidRDefault="005E4462" w:rsidP="005E4462">
      <w:pPr>
        <w:pStyle w:val="BBSnadpis1"/>
      </w:pPr>
      <w:bookmarkStart w:id="59" w:name="_Toc24355554"/>
      <w:r w:rsidRPr="0024430C">
        <w:t xml:space="preserve">Závazek </w:t>
      </w:r>
      <w:r w:rsidRPr="00485326">
        <w:t>zhotovitele</w:t>
      </w:r>
      <w:r w:rsidRPr="0024430C">
        <w:t xml:space="preserve"> prokazatelně seznámit další osoby s těmito podmínkami</w:t>
      </w:r>
      <w:bookmarkEnd w:id="59"/>
    </w:p>
    <w:p w14:paraId="1570188A" w14:textId="77777777" w:rsidR="005E4462" w:rsidRDefault="005E4462" w:rsidP="005E4462">
      <w:pPr>
        <w:pStyle w:val="BBSnormal"/>
        <w:spacing w:before="120" w:line="276" w:lineRule="auto"/>
        <w:rPr>
          <w:sz w:val="20"/>
        </w:rPr>
      </w:pPr>
      <w:r w:rsidRPr="00485326">
        <w:rPr>
          <w:sz w:val="20"/>
        </w:rPr>
        <w:t xml:space="preserve">Zhotovitel se zavazuje s těmito podmínkami prokazatelně seznámit všechny osoby podílející se prostřednictvím </w:t>
      </w:r>
      <w:r>
        <w:rPr>
          <w:sz w:val="20"/>
        </w:rPr>
        <w:t>z</w:t>
      </w:r>
      <w:r w:rsidRPr="00485326">
        <w:rPr>
          <w:sz w:val="20"/>
        </w:rPr>
        <w:t xml:space="preserve">hotovitele na plnění pro objednatele a písemně je zavázat k jejich dodržování. Tím není dotčena odpovědnost </w:t>
      </w:r>
      <w:r>
        <w:rPr>
          <w:sz w:val="20"/>
        </w:rPr>
        <w:t>z</w:t>
      </w:r>
      <w:r w:rsidRPr="00485326">
        <w:rPr>
          <w:sz w:val="20"/>
        </w:rPr>
        <w:t>hotovitele za dodržování těchto podmínek.</w:t>
      </w:r>
    </w:p>
    <w:p w14:paraId="086A28E6" w14:textId="77777777" w:rsidR="005E4462" w:rsidRPr="00750237" w:rsidRDefault="005E4462" w:rsidP="005E4462">
      <w:pPr>
        <w:pStyle w:val="BBSnormal"/>
        <w:spacing w:before="120" w:line="276" w:lineRule="auto"/>
        <w:rPr>
          <w:sz w:val="20"/>
        </w:rPr>
      </w:pPr>
    </w:p>
    <w:p w14:paraId="6BAFACF5" w14:textId="77777777" w:rsidR="005E4462" w:rsidRPr="000F2747" w:rsidRDefault="005E4462" w:rsidP="005E4462">
      <w:pPr>
        <w:pStyle w:val="BBSnadpis1"/>
      </w:pPr>
      <w:bookmarkStart w:id="60" w:name="_Toc341109255"/>
      <w:bookmarkStart w:id="61" w:name="_Toc392490823"/>
      <w:bookmarkStart w:id="62" w:name="_Toc24355555"/>
      <w:r w:rsidRPr="00DC5A30">
        <w:t>Osobní ochranné pracovní prostředky</w:t>
      </w:r>
      <w:bookmarkEnd w:id="60"/>
      <w:bookmarkEnd w:id="61"/>
      <w:bookmarkEnd w:id="62"/>
      <w:r w:rsidRPr="00DC5A30">
        <w:t xml:space="preserve"> </w:t>
      </w:r>
    </w:p>
    <w:p w14:paraId="4D8B360E" w14:textId="77777777" w:rsidR="005E4462" w:rsidRPr="00750237" w:rsidRDefault="005E4462" w:rsidP="005E4462">
      <w:pPr>
        <w:pStyle w:val="BBSnadpis2"/>
      </w:pPr>
      <w:bookmarkStart w:id="63" w:name="_Toc392490824"/>
      <w:bookmarkStart w:id="64" w:name="_Toc24355556"/>
      <w:r w:rsidRPr="00750237">
        <w:t>Definice</w:t>
      </w:r>
      <w:bookmarkEnd w:id="63"/>
      <w:bookmarkEnd w:id="64"/>
    </w:p>
    <w:p w14:paraId="70A58515" w14:textId="77777777" w:rsidR="005E4462" w:rsidRPr="00750237" w:rsidRDefault="005E4462" w:rsidP="005E4462">
      <w:pPr>
        <w:pStyle w:val="BBSnormal"/>
        <w:numPr>
          <w:ilvl w:val="0"/>
          <w:numId w:val="21"/>
        </w:numPr>
        <w:spacing w:before="120" w:line="276" w:lineRule="auto"/>
        <w:rPr>
          <w:sz w:val="20"/>
        </w:rPr>
      </w:pPr>
      <w:r w:rsidRPr="00750237">
        <w:rPr>
          <w:sz w:val="20"/>
        </w:rPr>
        <w:t>OOPP jsou ochranné prostředky, které musí chránit zaměstnance před riziky, nesmí ohrožovat jejich zdraví, nesmí bránit při výkonu práce a musí splňovat legislativní požadavky.</w:t>
      </w:r>
    </w:p>
    <w:p w14:paraId="18EF7A35" w14:textId="77777777" w:rsidR="005E4462" w:rsidRPr="00750237" w:rsidRDefault="005E4462" w:rsidP="005E4462">
      <w:pPr>
        <w:pStyle w:val="BBSnormal"/>
        <w:numPr>
          <w:ilvl w:val="0"/>
          <w:numId w:val="21"/>
        </w:numPr>
        <w:spacing w:before="120" w:line="276" w:lineRule="auto"/>
        <w:rPr>
          <w:sz w:val="20"/>
        </w:rPr>
      </w:pPr>
      <w:r w:rsidRPr="00750237">
        <w:rPr>
          <w:sz w:val="20"/>
        </w:rPr>
        <w:t>V prostředí, v němž oděv a obuv podléhá při práci mimořádnému opotřebení nebo znečištění nebo plní ochrannou funkci poskytuje zaměstnavatel jako OOPP též pracovní obuv a oděv.</w:t>
      </w:r>
    </w:p>
    <w:p w14:paraId="362FF53B" w14:textId="77777777" w:rsidR="005E4462" w:rsidRPr="00750237" w:rsidRDefault="005E4462" w:rsidP="005E4462">
      <w:pPr>
        <w:pStyle w:val="BBSnadpis2"/>
      </w:pPr>
      <w:bookmarkStart w:id="65" w:name="_Toc392490825"/>
      <w:bookmarkStart w:id="66" w:name="_Toc24355557"/>
      <w:r w:rsidRPr="00750237">
        <w:t>Minimální požadavky na OOPP</w:t>
      </w:r>
      <w:bookmarkEnd w:id="65"/>
      <w:bookmarkEnd w:id="66"/>
      <w:r w:rsidRPr="00750237">
        <w:t xml:space="preserve"> </w:t>
      </w:r>
    </w:p>
    <w:p w14:paraId="68DFB831" w14:textId="77777777" w:rsidR="005E4462" w:rsidRPr="00750237" w:rsidRDefault="005E4462" w:rsidP="005E4462">
      <w:pPr>
        <w:pStyle w:val="BBSnormal"/>
        <w:numPr>
          <w:ilvl w:val="0"/>
          <w:numId w:val="4"/>
        </w:numPr>
        <w:spacing w:before="120" w:line="276" w:lineRule="auto"/>
        <w:rPr>
          <w:sz w:val="20"/>
        </w:rPr>
      </w:pPr>
      <w:r>
        <w:rPr>
          <w:sz w:val="20"/>
        </w:rPr>
        <w:t xml:space="preserve">OOPP </w:t>
      </w:r>
      <w:r w:rsidRPr="00750237">
        <w:rPr>
          <w:sz w:val="20"/>
        </w:rPr>
        <w:t xml:space="preserve">musí být po dobu užívání účinné proti vyskytujícím se rizikům a jejich používání nesmí představovat pro zaměstnance riziko, </w:t>
      </w:r>
    </w:p>
    <w:p w14:paraId="69AA0EE2" w14:textId="77777777" w:rsidR="005E4462" w:rsidRPr="00750237" w:rsidRDefault="005E4462" w:rsidP="005E4462">
      <w:pPr>
        <w:pStyle w:val="BBSnormal"/>
        <w:numPr>
          <w:ilvl w:val="0"/>
          <w:numId w:val="4"/>
        </w:numPr>
        <w:spacing w:before="120" w:line="276" w:lineRule="auto"/>
        <w:rPr>
          <w:sz w:val="20"/>
        </w:rPr>
      </w:pPr>
      <w:r>
        <w:rPr>
          <w:sz w:val="20"/>
        </w:rPr>
        <w:lastRenderedPageBreak/>
        <w:t xml:space="preserve">OOPP </w:t>
      </w:r>
      <w:r w:rsidRPr="00750237">
        <w:rPr>
          <w:sz w:val="20"/>
        </w:rPr>
        <w:t xml:space="preserve">musí respektovat ergonomické požadavky a zdravotní stav zaměstnanců, </w:t>
      </w:r>
    </w:p>
    <w:p w14:paraId="3C09E133" w14:textId="77777777" w:rsidR="005E4462" w:rsidRPr="00750237" w:rsidRDefault="005E4462" w:rsidP="005E4462">
      <w:pPr>
        <w:pStyle w:val="BBSnormal"/>
        <w:numPr>
          <w:ilvl w:val="0"/>
          <w:numId w:val="4"/>
        </w:numPr>
        <w:spacing w:before="120" w:line="276" w:lineRule="auto"/>
        <w:rPr>
          <w:sz w:val="20"/>
        </w:rPr>
      </w:pPr>
      <w:r>
        <w:rPr>
          <w:sz w:val="20"/>
        </w:rPr>
        <w:t xml:space="preserve">OOPP </w:t>
      </w:r>
      <w:r w:rsidRPr="00750237">
        <w:rPr>
          <w:sz w:val="20"/>
        </w:rPr>
        <w:t>musí být přizpůsobeny fyzickým předpokladům zaměstnanců.</w:t>
      </w:r>
    </w:p>
    <w:p w14:paraId="621126FC" w14:textId="77777777" w:rsidR="005E4462" w:rsidRPr="00750237" w:rsidRDefault="005E4462" w:rsidP="005E4462">
      <w:pPr>
        <w:pStyle w:val="BBSnadpis2"/>
      </w:pPr>
      <w:bookmarkStart w:id="67" w:name="_Toc392490826"/>
      <w:bookmarkStart w:id="68" w:name="_Toc24355558"/>
      <w:r w:rsidRPr="00750237">
        <w:t>Seznam OOPP</w:t>
      </w:r>
      <w:bookmarkEnd w:id="67"/>
      <w:bookmarkEnd w:id="68"/>
    </w:p>
    <w:p w14:paraId="471179FF" w14:textId="77777777" w:rsidR="005E4462" w:rsidRPr="00750237" w:rsidRDefault="005E4462" w:rsidP="005E4462">
      <w:pPr>
        <w:pStyle w:val="BBSnormal"/>
        <w:numPr>
          <w:ilvl w:val="0"/>
          <w:numId w:val="22"/>
        </w:numPr>
        <w:spacing w:before="120" w:line="276" w:lineRule="auto"/>
        <w:rPr>
          <w:sz w:val="20"/>
        </w:rPr>
      </w:pPr>
      <w:r w:rsidRPr="00750237">
        <w:rPr>
          <w:sz w:val="20"/>
        </w:rPr>
        <w:t xml:space="preserve">Na pracoviště - staveniště mohou vstupovat pouze osoby uvedené v plánu BOZP. </w:t>
      </w:r>
    </w:p>
    <w:p w14:paraId="04820D6C" w14:textId="77777777" w:rsidR="005E4462" w:rsidRPr="00750237" w:rsidRDefault="005E4462" w:rsidP="005E4462">
      <w:pPr>
        <w:pStyle w:val="BBSnormal"/>
        <w:numPr>
          <w:ilvl w:val="0"/>
          <w:numId w:val="22"/>
        </w:numPr>
        <w:spacing w:before="120" w:line="276" w:lineRule="auto"/>
        <w:rPr>
          <w:sz w:val="20"/>
        </w:rPr>
      </w:pPr>
      <w:r w:rsidRPr="00750237">
        <w:rPr>
          <w:sz w:val="20"/>
        </w:rPr>
        <w:t>Všechny osoby, které vstupují na staveniště jsou povinné dodržet minimální vybavení OOPP.</w:t>
      </w:r>
    </w:p>
    <w:p w14:paraId="0C499D49" w14:textId="77777777" w:rsidR="005E4462" w:rsidRPr="00821369" w:rsidRDefault="005E4462" w:rsidP="005E4462">
      <w:pPr>
        <w:pStyle w:val="BBSnormal"/>
        <w:numPr>
          <w:ilvl w:val="0"/>
          <w:numId w:val="22"/>
        </w:numPr>
        <w:spacing w:before="120" w:line="276" w:lineRule="auto"/>
        <w:rPr>
          <w:sz w:val="20"/>
        </w:rPr>
      </w:pPr>
      <w:r w:rsidRPr="00750237">
        <w:rPr>
          <w:sz w:val="20"/>
        </w:rPr>
        <w:t>Zhotovitel musí respektovat, že na stavbách a v provozovnách objednatele je povinné řádné užívání následujících osobních ochranných pracovních prostředků (OOPP):</w:t>
      </w:r>
    </w:p>
    <w:p w14:paraId="7F23C412" w14:textId="77777777" w:rsidR="005E4462" w:rsidRDefault="005E4462" w:rsidP="005E4462"/>
    <w:tbl>
      <w:tblPr>
        <w:tblStyle w:val="Mkatabulky"/>
        <w:tblW w:w="9351" w:type="dxa"/>
        <w:tblLook w:val="04A0" w:firstRow="1" w:lastRow="0" w:firstColumn="1" w:lastColumn="0" w:noHBand="0" w:noVBand="1"/>
      </w:tblPr>
      <w:tblGrid>
        <w:gridCol w:w="2830"/>
        <w:gridCol w:w="2977"/>
        <w:gridCol w:w="3544"/>
      </w:tblGrid>
      <w:tr w:rsidR="005E4462" w:rsidRPr="00750237" w14:paraId="247F1551" w14:textId="77777777" w:rsidTr="007C05E3">
        <w:trPr>
          <w:trHeight w:val="396"/>
        </w:trPr>
        <w:tc>
          <w:tcPr>
            <w:tcW w:w="2830" w:type="dxa"/>
            <w:vAlign w:val="center"/>
          </w:tcPr>
          <w:p w14:paraId="1A25DC7B" w14:textId="77777777" w:rsidR="005E4462" w:rsidRPr="007B01CF" w:rsidRDefault="005E4462" w:rsidP="007C05E3">
            <w:pPr>
              <w:pStyle w:val="BBSnormal"/>
              <w:spacing w:line="276" w:lineRule="auto"/>
              <w:jc w:val="center"/>
              <w:rPr>
                <w:b/>
                <w:sz w:val="20"/>
              </w:rPr>
            </w:pPr>
            <w:r w:rsidRPr="007B01CF">
              <w:rPr>
                <w:b/>
                <w:sz w:val="20"/>
              </w:rPr>
              <w:t>Druh OOPP</w:t>
            </w:r>
          </w:p>
        </w:tc>
        <w:tc>
          <w:tcPr>
            <w:tcW w:w="2977" w:type="dxa"/>
            <w:vAlign w:val="center"/>
          </w:tcPr>
          <w:p w14:paraId="39880A90" w14:textId="77777777" w:rsidR="005E4462" w:rsidRPr="007B01CF" w:rsidRDefault="005E4462" w:rsidP="007C05E3">
            <w:pPr>
              <w:pStyle w:val="BBSnormal"/>
              <w:spacing w:line="276" w:lineRule="auto"/>
              <w:jc w:val="center"/>
              <w:rPr>
                <w:b/>
                <w:sz w:val="20"/>
              </w:rPr>
            </w:pPr>
            <w:r w:rsidRPr="007B01CF">
              <w:rPr>
                <w:b/>
                <w:sz w:val="20"/>
              </w:rPr>
              <w:t>Činnost</w:t>
            </w:r>
          </w:p>
        </w:tc>
        <w:tc>
          <w:tcPr>
            <w:tcW w:w="3544" w:type="dxa"/>
            <w:vAlign w:val="center"/>
          </w:tcPr>
          <w:p w14:paraId="330A12C6" w14:textId="77777777" w:rsidR="005E4462" w:rsidRPr="007B01CF" w:rsidRDefault="005E4462" w:rsidP="007C05E3">
            <w:pPr>
              <w:pStyle w:val="BBSnormal"/>
              <w:spacing w:line="276" w:lineRule="auto"/>
              <w:jc w:val="center"/>
              <w:rPr>
                <w:b/>
                <w:sz w:val="20"/>
              </w:rPr>
            </w:pPr>
            <w:r w:rsidRPr="007B01CF">
              <w:rPr>
                <w:b/>
                <w:sz w:val="20"/>
              </w:rPr>
              <w:t>Použití</w:t>
            </w:r>
          </w:p>
        </w:tc>
      </w:tr>
      <w:tr w:rsidR="005E4462" w:rsidRPr="00750237" w14:paraId="4906B2D6" w14:textId="77777777" w:rsidTr="007C05E3">
        <w:trPr>
          <w:trHeight w:val="396"/>
        </w:trPr>
        <w:tc>
          <w:tcPr>
            <w:tcW w:w="2830" w:type="dxa"/>
            <w:vAlign w:val="center"/>
          </w:tcPr>
          <w:p w14:paraId="3A6180AB" w14:textId="77777777" w:rsidR="005E4462" w:rsidRPr="007B01CF" w:rsidRDefault="005E4462" w:rsidP="007C05E3">
            <w:pPr>
              <w:pStyle w:val="BBSnormal"/>
              <w:spacing w:line="276" w:lineRule="auto"/>
              <w:jc w:val="left"/>
              <w:rPr>
                <w:i/>
                <w:sz w:val="20"/>
              </w:rPr>
            </w:pPr>
            <w:r w:rsidRPr="007B01CF">
              <w:rPr>
                <w:i/>
                <w:sz w:val="20"/>
              </w:rPr>
              <w:t>Bezpečnostní obuv</w:t>
            </w:r>
          </w:p>
        </w:tc>
        <w:tc>
          <w:tcPr>
            <w:tcW w:w="2977" w:type="dxa"/>
            <w:vAlign w:val="center"/>
          </w:tcPr>
          <w:p w14:paraId="4991FB75" w14:textId="77777777" w:rsidR="005E4462" w:rsidRPr="00750237" w:rsidRDefault="005E4462" w:rsidP="007C05E3">
            <w:pPr>
              <w:pStyle w:val="BBSnormal"/>
              <w:spacing w:line="276" w:lineRule="auto"/>
              <w:jc w:val="left"/>
              <w:rPr>
                <w:sz w:val="20"/>
              </w:rPr>
            </w:pPr>
            <w:r w:rsidRPr="00750237">
              <w:rPr>
                <w:sz w:val="20"/>
              </w:rPr>
              <w:t>Všechny činnosti</w:t>
            </w:r>
          </w:p>
        </w:tc>
        <w:tc>
          <w:tcPr>
            <w:tcW w:w="3544" w:type="dxa"/>
            <w:tcBorders>
              <w:bottom w:val="single" w:sz="4" w:space="0" w:color="auto"/>
            </w:tcBorders>
            <w:vAlign w:val="center"/>
          </w:tcPr>
          <w:p w14:paraId="0068A175" w14:textId="77777777" w:rsidR="005E4462" w:rsidRPr="00750237" w:rsidRDefault="005E4462" w:rsidP="007C05E3">
            <w:pPr>
              <w:pStyle w:val="BBSnormal"/>
              <w:spacing w:line="276" w:lineRule="auto"/>
              <w:jc w:val="left"/>
              <w:rPr>
                <w:sz w:val="20"/>
              </w:rPr>
            </w:pPr>
            <w:r w:rsidRPr="00750237">
              <w:rPr>
                <w:sz w:val="20"/>
              </w:rPr>
              <w:t>Vždy</w:t>
            </w:r>
          </w:p>
        </w:tc>
      </w:tr>
      <w:tr w:rsidR="005E4462" w:rsidRPr="00750237" w14:paraId="2D68BF5E" w14:textId="77777777" w:rsidTr="007C05E3">
        <w:trPr>
          <w:trHeight w:val="396"/>
        </w:trPr>
        <w:tc>
          <w:tcPr>
            <w:tcW w:w="2830" w:type="dxa"/>
            <w:vAlign w:val="center"/>
          </w:tcPr>
          <w:p w14:paraId="21079177" w14:textId="77777777" w:rsidR="005E4462" w:rsidRPr="007B01CF" w:rsidRDefault="005E4462" w:rsidP="007C05E3">
            <w:pPr>
              <w:pStyle w:val="BBSnormal"/>
              <w:spacing w:line="276" w:lineRule="auto"/>
              <w:jc w:val="left"/>
              <w:rPr>
                <w:i/>
                <w:sz w:val="20"/>
              </w:rPr>
            </w:pPr>
            <w:r w:rsidRPr="007B01CF">
              <w:rPr>
                <w:i/>
                <w:sz w:val="20"/>
              </w:rPr>
              <w:t>Bezpečnostní reflexní vesta</w:t>
            </w:r>
          </w:p>
        </w:tc>
        <w:tc>
          <w:tcPr>
            <w:tcW w:w="2977" w:type="dxa"/>
            <w:vAlign w:val="center"/>
          </w:tcPr>
          <w:p w14:paraId="3A643C4D" w14:textId="77777777" w:rsidR="005E4462" w:rsidRPr="00750237" w:rsidRDefault="005E4462" w:rsidP="007C05E3">
            <w:pPr>
              <w:pStyle w:val="BBSnormal"/>
              <w:spacing w:line="276" w:lineRule="auto"/>
              <w:jc w:val="left"/>
              <w:rPr>
                <w:sz w:val="20"/>
              </w:rPr>
            </w:pPr>
            <w:r w:rsidRPr="00750237">
              <w:rPr>
                <w:sz w:val="20"/>
              </w:rPr>
              <w:t>Všechny činnosti, vyjma činností se zvýšeným nebezpečím vzniku požárů (sváření, pájení, broušení).</w:t>
            </w:r>
          </w:p>
        </w:tc>
        <w:tc>
          <w:tcPr>
            <w:tcW w:w="3544" w:type="dxa"/>
            <w:shd w:val="clear" w:color="auto" w:fill="auto"/>
            <w:vAlign w:val="center"/>
          </w:tcPr>
          <w:p w14:paraId="326A270C" w14:textId="77777777" w:rsidR="005E4462" w:rsidRPr="00750237" w:rsidRDefault="005E4462" w:rsidP="007C05E3">
            <w:pPr>
              <w:pStyle w:val="BBSnormal"/>
              <w:spacing w:line="276" w:lineRule="auto"/>
              <w:jc w:val="left"/>
              <w:rPr>
                <w:sz w:val="20"/>
              </w:rPr>
            </w:pPr>
            <w:r w:rsidRPr="00750237">
              <w:rPr>
                <w:sz w:val="20"/>
              </w:rPr>
              <w:t xml:space="preserve">Vždy. Všechny </w:t>
            </w:r>
            <w:r w:rsidRPr="00750237">
              <w:rPr>
                <w:bCs/>
                <w:color w:val="000000"/>
                <w:sz w:val="20"/>
              </w:rPr>
              <w:t>osoby</w:t>
            </w:r>
            <w:r w:rsidRPr="00750237">
              <w:rPr>
                <w:sz w:val="20"/>
              </w:rPr>
              <w:t xml:space="preserve"> musí používat vesty splňující podmínky 2. tř. bezpečnosti. V</w:t>
            </w:r>
            <w:r>
              <w:rPr>
                <w:sz w:val="20"/>
              </w:rPr>
              <w:t>ý</w:t>
            </w:r>
            <w:r w:rsidRPr="00750237">
              <w:rPr>
                <w:sz w:val="20"/>
              </w:rPr>
              <w:t>j</w:t>
            </w:r>
            <w:r>
              <w:rPr>
                <w:sz w:val="20"/>
              </w:rPr>
              <w:t>i</w:t>
            </w:r>
            <w:r w:rsidRPr="00750237">
              <w:rPr>
                <w:sz w:val="20"/>
              </w:rPr>
              <w:t>mku tvoří práce se zvýšeným nebezpečím požárů (Sváření, pájení, broušení), u kterých je reflexní vesta nahrazena reflexními prvky na pracovním oděvu.</w:t>
            </w:r>
          </w:p>
        </w:tc>
      </w:tr>
      <w:tr w:rsidR="005E4462" w:rsidRPr="00750237" w14:paraId="3D6A64AA" w14:textId="77777777" w:rsidTr="007C05E3">
        <w:trPr>
          <w:trHeight w:val="396"/>
        </w:trPr>
        <w:tc>
          <w:tcPr>
            <w:tcW w:w="2830" w:type="dxa"/>
            <w:vAlign w:val="center"/>
          </w:tcPr>
          <w:p w14:paraId="268241FB" w14:textId="77777777" w:rsidR="005E4462" w:rsidRPr="007B01CF" w:rsidRDefault="005E4462" w:rsidP="007C05E3">
            <w:pPr>
              <w:pStyle w:val="BBSnormal"/>
              <w:spacing w:line="276" w:lineRule="auto"/>
              <w:jc w:val="left"/>
              <w:rPr>
                <w:i/>
                <w:sz w:val="20"/>
              </w:rPr>
            </w:pPr>
            <w:r w:rsidRPr="007B01CF">
              <w:rPr>
                <w:i/>
                <w:sz w:val="20"/>
              </w:rPr>
              <w:t>Ochranná bezpečnostní přilba</w:t>
            </w:r>
          </w:p>
        </w:tc>
        <w:tc>
          <w:tcPr>
            <w:tcW w:w="2977" w:type="dxa"/>
            <w:vAlign w:val="center"/>
          </w:tcPr>
          <w:p w14:paraId="6E2A02F0" w14:textId="77777777" w:rsidR="005E4462" w:rsidRPr="00750237" w:rsidRDefault="005E4462" w:rsidP="007C05E3">
            <w:pPr>
              <w:pStyle w:val="BBSnormal"/>
              <w:spacing w:line="276" w:lineRule="auto"/>
              <w:jc w:val="left"/>
              <w:rPr>
                <w:sz w:val="20"/>
              </w:rPr>
            </w:pPr>
            <w:r w:rsidRPr="00750237">
              <w:rPr>
                <w:sz w:val="20"/>
              </w:rPr>
              <w:t xml:space="preserve">Všechny činnosti. </w:t>
            </w:r>
          </w:p>
        </w:tc>
        <w:tc>
          <w:tcPr>
            <w:tcW w:w="3544" w:type="dxa"/>
            <w:vAlign w:val="center"/>
          </w:tcPr>
          <w:p w14:paraId="5CBF9956" w14:textId="77777777" w:rsidR="005E4462" w:rsidRPr="00750237" w:rsidRDefault="005E4462" w:rsidP="007C05E3">
            <w:pPr>
              <w:pStyle w:val="BBSnormal"/>
              <w:spacing w:line="276" w:lineRule="auto"/>
              <w:jc w:val="left"/>
              <w:rPr>
                <w:sz w:val="20"/>
              </w:rPr>
            </w:pPr>
            <w:r w:rsidRPr="00750237">
              <w:rPr>
                <w:sz w:val="20"/>
              </w:rPr>
              <w:t xml:space="preserve">Všechny </w:t>
            </w:r>
            <w:r w:rsidRPr="00750237">
              <w:rPr>
                <w:bCs/>
                <w:color w:val="000000"/>
                <w:sz w:val="20"/>
              </w:rPr>
              <w:t>osoby</w:t>
            </w:r>
            <w:r w:rsidRPr="00750237">
              <w:rPr>
                <w:sz w:val="20"/>
              </w:rPr>
              <w:t xml:space="preserve"> musí používat certifikovanou ochranou přilbu po celou dobu svého pobytu na staveništi.</w:t>
            </w:r>
          </w:p>
        </w:tc>
      </w:tr>
      <w:tr w:rsidR="005E4462" w:rsidRPr="00750237" w14:paraId="3C18685B" w14:textId="77777777" w:rsidTr="007C05E3">
        <w:trPr>
          <w:trHeight w:val="396"/>
        </w:trPr>
        <w:tc>
          <w:tcPr>
            <w:tcW w:w="2830" w:type="dxa"/>
            <w:vAlign w:val="center"/>
          </w:tcPr>
          <w:p w14:paraId="35A4A13B" w14:textId="77777777" w:rsidR="005E4462" w:rsidRPr="007B01CF" w:rsidRDefault="005E4462" w:rsidP="007C05E3">
            <w:pPr>
              <w:pStyle w:val="BBSnormal"/>
              <w:spacing w:line="276" w:lineRule="auto"/>
              <w:jc w:val="left"/>
              <w:rPr>
                <w:i/>
                <w:sz w:val="20"/>
              </w:rPr>
            </w:pPr>
            <w:r w:rsidRPr="007B01CF">
              <w:rPr>
                <w:i/>
                <w:sz w:val="20"/>
              </w:rPr>
              <w:t>Ochranné pracovní rukavice</w:t>
            </w:r>
          </w:p>
        </w:tc>
        <w:tc>
          <w:tcPr>
            <w:tcW w:w="2977" w:type="dxa"/>
            <w:vAlign w:val="center"/>
          </w:tcPr>
          <w:p w14:paraId="07CA1540" w14:textId="77777777" w:rsidR="005E4462" w:rsidRPr="00750237" w:rsidRDefault="005E4462" w:rsidP="007C05E3">
            <w:pPr>
              <w:pStyle w:val="BBSnormal"/>
              <w:spacing w:line="276" w:lineRule="auto"/>
              <w:jc w:val="left"/>
              <w:rPr>
                <w:sz w:val="20"/>
              </w:rPr>
            </w:pPr>
            <w:r w:rsidRPr="00750237">
              <w:rPr>
                <w:sz w:val="20"/>
              </w:rPr>
              <w:t>Při činnostech, kde hrozí poškození rukou</w:t>
            </w:r>
          </w:p>
        </w:tc>
        <w:tc>
          <w:tcPr>
            <w:tcW w:w="3544" w:type="dxa"/>
            <w:vAlign w:val="center"/>
          </w:tcPr>
          <w:p w14:paraId="6E9DF04B" w14:textId="77777777" w:rsidR="005E4462" w:rsidRPr="00750237" w:rsidRDefault="005E4462" w:rsidP="007C05E3">
            <w:pPr>
              <w:pStyle w:val="BBSnormal"/>
              <w:spacing w:line="276" w:lineRule="auto"/>
              <w:jc w:val="left"/>
              <w:rPr>
                <w:sz w:val="20"/>
              </w:rPr>
            </w:pPr>
            <w:r w:rsidRPr="00750237">
              <w:rPr>
                <w:sz w:val="20"/>
              </w:rPr>
              <w:t>Dle činnosti</w:t>
            </w:r>
          </w:p>
        </w:tc>
      </w:tr>
      <w:tr w:rsidR="005E4462" w:rsidRPr="00750237" w14:paraId="74C209B1" w14:textId="77777777" w:rsidTr="007C05E3">
        <w:trPr>
          <w:trHeight w:val="396"/>
        </w:trPr>
        <w:tc>
          <w:tcPr>
            <w:tcW w:w="2830" w:type="dxa"/>
            <w:vAlign w:val="center"/>
          </w:tcPr>
          <w:p w14:paraId="0F682F52" w14:textId="77777777" w:rsidR="005E4462" w:rsidRPr="007B01CF" w:rsidRDefault="005E4462" w:rsidP="007C05E3">
            <w:pPr>
              <w:pStyle w:val="BBSnormal"/>
              <w:spacing w:line="276" w:lineRule="auto"/>
              <w:jc w:val="left"/>
              <w:rPr>
                <w:i/>
                <w:sz w:val="20"/>
              </w:rPr>
            </w:pPr>
            <w:r w:rsidRPr="007B01CF">
              <w:rPr>
                <w:i/>
                <w:sz w:val="20"/>
              </w:rPr>
              <w:t>Ochranné brýle</w:t>
            </w:r>
          </w:p>
        </w:tc>
        <w:tc>
          <w:tcPr>
            <w:tcW w:w="2977" w:type="dxa"/>
            <w:vAlign w:val="center"/>
          </w:tcPr>
          <w:p w14:paraId="2AEC2279" w14:textId="77777777" w:rsidR="005E4462" w:rsidRPr="00750237" w:rsidRDefault="005E4462" w:rsidP="007C05E3">
            <w:pPr>
              <w:pStyle w:val="BBSnormal"/>
              <w:spacing w:line="276" w:lineRule="auto"/>
              <w:jc w:val="left"/>
              <w:rPr>
                <w:sz w:val="20"/>
              </w:rPr>
            </w:pPr>
            <w:r w:rsidRPr="00750237">
              <w:rPr>
                <w:sz w:val="20"/>
              </w:rPr>
              <w:t>Při činnostech, kde hrozí odlétání částic, jisker, prachu apod.</w:t>
            </w:r>
          </w:p>
        </w:tc>
        <w:tc>
          <w:tcPr>
            <w:tcW w:w="3544" w:type="dxa"/>
            <w:vAlign w:val="center"/>
          </w:tcPr>
          <w:p w14:paraId="3FF352F3" w14:textId="77777777" w:rsidR="005E4462" w:rsidRPr="00750237" w:rsidRDefault="005E4462" w:rsidP="007C05E3">
            <w:pPr>
              <w:pStyle w:val="BBSnormal"/>
              <w:spacing w:line="276" w:lineRule="auto"/>
              <w:jc w:val="left"/>
              <w:rPr>
                <w:sz w:val="20"/>
              </w:rPr>
            </w:pPr>
            <w:r w:rsidRPr="00750237">
              <w:rPr>
                <w:sz w:val="20"/>
              </w:rPr>
              <w:t>Dle činnosti</w:t>
            </w:r>
          </w:p>
        </w:tc>
      </w:tr>
      <w:tr w:rsidR="005E4462" w:rsidRPr="00750237" w14:paraId="1064AE77" w14:textId="77777777" w:rsidTr="007C05E3">
        <w:trPr>
          <w:trHeight w:val="396"/>
        </w:trPr>
        <w:tc>
          <w:tcPr>
            <w:tcW w:w="2830" w:type="dxa"/>
            <w:vAlign w:val="center"/>
          </w:tcPr>
          <w:p w14:paraId="52FACE33" w14:textId="77777777" w:rsidR="005E4462" w:rsidRPr="007B01CF" w:rsidRDefault="005E4462" w:rsidP="007C05E3">
            <w:pPr>
              <w:pStyle w:val="BBSnormal"/>
              <w:spacing w:line="276" w:lineRule="auto"/>
              <w:jc w:val="left"/>
              <w:rPr>
                <w:i/>
                <w:sz w:val="20"/>
              </w:rPr>
            </w:pPr>
            <w:r w:rsidRPr="007B01CF">
              <w:rPr>
                <w:i/>
                <w:sz w:val="20"/>
              </w:rPr>
              <w:t>Ochrana sluchu</w:t>
            </w:r>
          </w:p>
        </w:tc>
        <w:tc>
          <w:tcPr>
            <w:tcW w:w="2977" w:type="dxa"/>
            <w:vAlign w:val="center"/>
          </w:tcPr>
          <w:p w14:paraId="7AC560F3" w14:textId="77777777" w:rsidR="005E4462" w:rsidRPr="00750237" w:rsidRDefault="005E4462" w:rsidP="007C05E3">
            <w:pPr>
              <w:pStyle w:val="BBSnormal"/>
              <w:spacing w:line="276" w:lineRule="auto"/>
              <w:jc w:val="left"/>
              <w:rPr>
                <w:sz w:val="20"/>
              </w:rPr>
            </w:pPr>
            <w:r w:rsidRPr="00750237">
              <w:rPr>
                <w:sz w:val="20"/>
              </w:rPr>
              <w:t>Při činnostech se zvýšeným výskytem hluku.</w:t>
            </w:r>
          </w:p>
        </w:tc>
        <w:tc>
          <w:tcPr>
            <w:tcW w:w="3544" w:type="dxa"/>
            <w:vAlign w:val="center"/>
          </w:tcPr>
          <w:p w14:paraId="01255619" w14:textId="77777777" w:rsidR="005E4462" w:rsidRPr="00750237" w:rsidRDefault="005E4462" w:rsidP="007C05E3">
            <w:pPr>
              <w:pStyle w:val="BBSnormal"/>
              <w:spacing w:line="276" w:lineRule="auto"/>
              <w:jc w:val="left"/>
              <w:rPr>
                <w:sz w:val="20"/>
              </w:rPr>
            </w:pPr>
            <w:r w:rsidRPr="00750237">
              <w:rPr>
                <w:sz w:val="20"/>
              </w:rPr>
              <w:t>Dle činnosti</w:t>
            </w:r>
          </w:p>
        </w:tc>
      </w:tr>
    </w:tbl>
    <w:p w14:paraId="0185B33F" w14:textId="77777777" w:rsidR="005E4462" w:rsidRPr="002C5B3D" w:rsidRDefault="005E4462" w:rsidP="005E4462">
      <w:pPr>
        <w:pStyle w:val="BBSnormal"/>
        <w:spacing w:line="276" w:lineRule="auto"/>
        <w:rPr>
          <w:sz w:val="16"/>
          <w:szCs w:val="16"/>
        </w:rPr>
      </w:pPr>
    </w:p>
    <w:p w14:paraId="013A36B8" w14:textId="77777777" w:rsidR="005E4462" w:rsidRPr="00750237" w:rsidRDefault="005E4462" w:rsidP="005E4462">
      <w:pPr>
        <w:pStyle w:val="BBSnormal"/>
        <w:numPr>
          <w:ilvl w:val="0"/>
          <w:numId w:val="22"/>
        </w:numPr>
        <w:spacing w:before="120" w:line="276" w:lineRule="auto"/>
        <w:rPr>
          <w:sz w:val="20"/>
        </w:rPr>
      </w:pPr>
      <w:r w:rsidRPr="00750237">
        <w:rPr>
          <w:sz w:val="20"/>
        </w:rPr>
        <w:t xml:space="preserve">Zaměstnanci zhotovitele, zaměstnanci cizích firem a OSVČ jsou kromě toho povinni používat další OOPP, které vyplývají z rizik, se kterými se zaměstnanci na pracovišti mohou setkat. </w:t>
      </w:r>
    </w:p>
    <w:p w14:paraId="3151DCDE" w14:textId="77777777" w:rsidR="005E4462" w:rsidRPr="00750237" w:rsidRDefault="005E4462" w:rsidP="005E4462">
      <w:pPr>
        <w:spacing w:before="120" w:line="276" w:lineRule="auto"/>
        <w:rPr>
          <w:rFonts w:eastAsiaTheme="majorEastAsia"/>
          <w:sz w:val="20"/>
        </w:rPr>
      </w:pPr>
    </w:p>
    <w:p w14:paraId="73A5936E" w14:textId="7F2040CF" w:rsidR="00820244" w:rsidRPr="005E4462" w:rsidRDefault="00820244" w:rsidP="005E4462"/>
    <w:sectPr w:rsidR="00820244" w:rsidRPr="005E4462" w:rsidSect="00A31A0A">
      <w:headerReference w:type="even" r:id="rId16"/>
      <w:headerReference w:type="default" r:id="rId17"/>
      <w:footerReference w:type="even" r:id="rId18"/>
      <w:footerReference w:type="default" r:id="rId19"/>
      <w:headerReference w:type="first" r:id="rId20"/>
      <w:footerReference w:type="first" r:id="rId21"/>
      <w:pgSz w:w="11906" w:h="16838"/>
      <w:pgMar w:top="1090" w:right="1417" w:bottom="540" w:left="1417" w:header="708" w:footer="10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A59381" w14:textId="77777777" w:rsidR="00A31A0A" w:rsidRDefault="00A31A0A" w:rsidP="000E705A">
      <w:r>
        <w:separator/>
      </w:r>
    </w:p>
  </w:endnote>
  <w:endnote w:type="continuationSeparator" w:id="0">
    <w:p w14:paraId="73A59382" w14:textId="77777777" w:rsidR="00A31A0A" w:rsidRDefault="00A31A0A" w:rsidP="000E7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A59385" w14:textId="77777777" w:rsidR="00FB63F2" w:rsidRDefault="00FB63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A59386" w14:textId="77777777" w:rsidR="00FB63F2" w:rsidRDefault="00FB63F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A59388" w14:textId="77777777" w:rsidR="00FB63F2" w:rsidRDefault="00FB63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A5937F" w14:textId="77777777" w:rsidR="00A31A0A" w:rsidRDefault="00A31A0A" w:rsidP="000E705A">
      <w:r>
        <w:separator/>
      </w:r>
    </w:p>
  </w:footnote>
  <w:footnote w:type="continuationSeparator" w:id="0">
    <w:p w14:paraId="73A59380" w14:textId="77777777" w:rsidR="00A31A0A" w:rsidRDefault="00A31A0A" w:rsidP="000E7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A59383" w14:textId="77777777" w:rsidR="00FB63F2" w:rsidRDefault="00FB63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A59384" w14:textId="77777777" w:rsidR="00FB63F2" w:rsidRDefault="00FB63F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A59387" w14:textId="77777777" w:rsidR="00FB63F2" w:rsidRDefault="00FB63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33E6B"/>
    <w:multiLevelType w:val="hybridMultilevel"/>
    <w:tmpl w:val="ED881B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4E16F5"/>
    <w:multiLevelType w:val="hybridMultilevel"/>
    <w:tmpl w:val="7ADA98B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15:restartNumberingAfterBreak="0">
    <w:nsid w:val="119F396B"/>
    <w:multiLevelType w:val="hybridMultilevel"/>
    <w:tmpl w:val="5ADCFC1A"/>
    <w:lvl w:ilvl="0" w:tplc="2FB824A0">
      <w:start w:val="1"/>
      <w:numFmt w:val="lowerLetter"/>
      <w:lvlText w:val="%1)"/>
      <w:lvlJc w:val="left"/>
      <w:pPr>
        <w:ind w:left="720" w:hanging="360"/>
      </w:pPr>
      <w:rPr>
        <w:rFonts w:ascii="Arial" w:eastAsia="Times New Roman" w:hAnsi="Arial" w:cs="Arial"/>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EA51D9"/>
    <w:multiLevelType w:val="hybridMultilevel"/>
    <w:tmpl w:val="2D404D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3E1D07"/>
    <w:multiLevelType w:val="hybridMultilevel"/>
    <w:tmpl w:val="7158B72C"/>
    <w:lvl w:ilvl="0" w:tplc="8294E63A">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8937C3"/>
    <w:multiLevelType w:val="hybridMultilevel"/>
    <w:tmpl w:val="F446B0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24560D"/>
    <w:multiLevelType w:val="hybridMultilevel"/>
    <w:tmpl w:val="CBE228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2E477C"/>
    <w:multiLevelType w:val="hybridMultilevel"/>
    <w:tmpl w:val="42D41A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ED5935"/>
    <w:multiLevelType w:val="hybridMultilevel"/>
    <w:tmpl w:val="0A5E3C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70F7303"/>
    <w:multiLevelType w:val="multilevel"/>
    <w:tmpl w:val="A17EFE5E"/>
    <w:styleLink w:val="Lidl1"/>
    <w:lvl w:ilvl="0">
      <w:start w:val="1"/>
      <w:numFmt w:val="ordinal"/>
      <w:lvlText w:val="%1"/>
      <w:lvlJc w:val="left"/>
      <w:pPr>
        <w:ind w:left="1134" w:hanging="1134"/>
      </w:pPr>
      <w:rPr>
        <w:rFonts w:ascii="Arial" w:hAnsi="Arial" w:hint="default"/>
        <w:b/>
        <w:sz w:val="22"/>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lowerLetter"/>
      <w:lvlText w:val="%4)"/>
      <w:lvlJc w:val="left"/>
      <w:pPr>
        <w:ind w:left="1701" w:hanging="567"/>
      </w:pPr>
      <w:rPr>
        <w:rFonts w:hint="default"/>
      </w:rPr>
    </w:lvl>
    <w:lvl w:ilvl="4">
      <w:start w:val="1"/>
      <w:numFmt w:val="bullet"/>
      <w:lvlText w:val=""/>
      <w:lvlJc w:val="left"/>
      <w:pPr>
        <w:ind w:left="2268" w:hanging="567"/>
      </w:pPr>
      <w:rPr>
        <w:rFonts w:ascii="Symbol" w:hAnsi="Symbol" w:hint="default"/>
        <w:color w:val="auto"/>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10" w15:restartNumberingAfterBreak="0">
    <w:nsid w:val="42712DA4"/>
    <w:multiLevelType w:val="hybridMultilevel"/>
    <w:tmpl w:val="DA1A9572"/>
    <w:lvl w:ilvl="0" w:tplc="AA0882CC">
      <w:start w:val="1"/>
      <w:numFmt w:val="lowerLetter"/>
      <w:lvlText w:val="%1)"/>
      <w:lvlJc w:val="left"/>
      <w:pPr>
        <w:ind w:left="717" w:hanging="360"/>
      </w:pPr>
      <w:rPr>
        <w:rFonts w:hint="default"/>
        <w:b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428C2CAE"/>
    <w:multiLevelType w:val="hybridMultilevel"/>
    <w:tmpl w:val="F252DC3C"/>
    <w:lvl w:ilvl="0" w:tplc="5F244178">
      <w:start w:val="1"/>
      <w:numFmt w:val="lowerLetter"/>
      <w:lvlText w:val="%1)"/>
      <w:lvlJc w:val="left"/>
      <w:pPr>
        <w:ind w:left="717" w:hanging="360"/>
      </w:pPr>
      <w:rPr>
        <w:rFonts w:hint="default"/>
        <w:i/>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459814EC"/>
    <w:multiLevelType w:val="hybridMultilevel"/>
    <w:tmpl w:val="B636BC30"/>
    <w:lvl w:ilvl="0" w:tplc="241C9F74">
      <w:start w:val="1"/>
      <w:numFmt w:val="lowerLetter"/>
      <w:pStyle w:val="Nadpis2odrkaa"/>
      <w:lvlText w:val="%1)"/>
      <w:lvlJc w:val="left"/>
      <w:pPr>
        <w:tabs>
          <w:tab w:val="num" w:pos="284"/>
        </w:tabs>
        <w:ind w:left="284" w:hanging="28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5F47089"/>
    <w:multiLevelType w:val="hybridMultilevel"/>
    <w:tmpl w:val="00D65E7C"/>
    <w:lvl w:ilvl="0" w:tplc="0405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B6518E0"/>
    <w:multiLevelType w:val="hybridMultilevel"/>
    <w:tmpl w:val="550E5EFE"/>
    <w:lvl w:ilvl="0" w:tplc="8D72D584">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7F5E4A"/>
    <w:multiLevelType w:val="hybridMultilevel"/>
    <w:tmpl w:val="02582A42"/>
    <w:lvl w:ilvl="0" w:tplc="04090001">
      <w:start w:val="1"/>
      <w:numFmt w:val="bullet"/>
      <w:lvlText w:val=""/>
      <w:lvlJc w:val="left"/>
      <w:pPr>
        <w:tabs>
          <w:tab w:val="num" w:pos="1284"/>
        </w:tabs>
        <w:ind w:left="1284"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549B7537"/>
    <w:multiLevelType w:val="hybridMultilevel"/>
    <w:tmpl w:val="CC94C6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7D4ADB"/>
    <w:multiLevelType w:val="multilevel"/>
    <w:tmpl w:val="C71AB676"/>
    <w:lvl w:ilvl="0">
      <w:start w:val="1"/>
      <w:numFmt w:val="upperRoman"/>
      <w:pStyle w:val="BBSnadpis1"/>
      <w:lvlText w:val="%1."/>
      <w:lvlJc w:val="right"/>
      <w:pPr>
        <w:tabs>
          <w:tab w:val="num" w:pos="360"/>
        </w:tabs>
        <w:ind w:left="360" w:hanging="360"/>
      </w:pPr>
      <w:rPr>
        <w:rFonts w:hint="default"/>
        <w:b/>
        <w:i w:val="0"/>
        <w:u w:val="none"/>
      </w:rPr>
    </w:lvl>
    <w:lvl w:ilvl="1">
      <w:start w:val="1"/>
      <w:numFmt w:val="decimal"/>
      <w:pStyle w:val="BBSnadpis2"/>
      <w:lvlText w:val="%2."/>
      <w:lvlJc w:val="left"/>
      <w:pPr>
        <w:tabs>
          <w:tab w:val="num" w:pos="525"/>
        </w:tabs>
        <w:ind w:left="525" w:hanging="525"/>
      </w:pPr>
      <w:rPr>
        <w:rFonts w:hint="default"/>
        <w:b/>
        <w:i w:val="0"/>
      </w:rPr>
    </w:lvl>
    <w:lvl w:ilvl="2">
      <w:start w:val="1"/>
      <w:numFmt w:val="decimal"/>
      <w:lvlText w:val="%1.%2.%3"/>
      <w:lvlJc w:val="left"/>
      <w:pPr>
        <w:tabs>
          <w:tab w:val="num" w:pos="900"/>
        </w:tabs>
        <w:ind w:left="900" w:hanging="720"/>
      </w:pPr>
      <w:rPr>
        <w:rFonts w:ascii="Arial" w:hAnsi="Arial" w:hint="default"/>
        <w:b/>
        <w:i w:val="0"/>
        <w:sz w:val="22"/>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080"/>
        </w:tabs>
        <w:ind w:left="1080" w:hanging="1080"/>
      </w:pPr>
      <w:rPr>
        <w:rFonts w:hint="default"/>
        <w:b w:val="0"/>
      </w:rPr>
    </w:lvl>
    <w:lvl w:ilvl="5">
      <w:start w:val="1"/>
      <w:numFmt w:val="decimal"/>
      <w:isLgl/>
      <w:lvlText w:val="%1.%2.%3.%4.%5.%6"/>
      <w:lvlJc w:val="left"/>
      <w:pPr>
        <w:tabs>
          <w:tab w:val="num" w:pos="1440"/>
        </w:tabs>
        <w:ind w:left="1440" w:hanging="1440"/>
      </w:pPr>
      <w:rPr>
        <w:rFonts w:hint="default"/>
        <w:b w:val="0"/>
      </w:rPr>
    </w:lvl>
    <w:lvl w:ilvl="6">
      <w:start w:val="1"/>
      <w:numFmt w:val="decimal"/>
      <w:isLgl/>
      <w:lvlText w:val="%1.%2.%3.%4.%5.%6.%7"/>
      <w:lvlJc w:val="left"/>
      <w:pPr>
        <w:tabs>
          <w:tab w:val="num" w:pos="1440"/>
        </w:tabs>
        <w:ind w:left="1440" w:hanging="1440"/>
      </w:pPr>
      <w:rPr>
        <w:rFonts w:hint="default"/>
        <w:b w:val="0"/>
      </w:rPr>
    </w:lvl>
    <w:lvl w:ilvl="7">
      <w:start w:val="1"/>
      <w:numFmt w:val="decimal"/>
      <w:isLgl/>
      <w:lvlText w:val="%1.%2.%3.%4.%5.%6.%7.%8"/>
      <w:lvlJc w:val="left"/>
      <w:pPr>
        <w:tabs>
          <w:tab w:val="num" w:pos="1800"/>
        </w:tabs>
        <w:ind w:left="1800" w:hanging="1800"/>
      </w:pPr>
      <w:rPr>
        <w:rFonts w:hint="default"/>
        <w:b w:val="0"/>
      </w:rPr>
    </w:lvl>
    <w:lvl w:ilvl="8">
      <w:start w:val="1"/>
      <w:numFmt w:val="decimal"/>
      <w:isLgl/>
      <w:lvlText w:val="%1.%2.%3.%4.%5.%6.%7.%8.%9"/>
      <w:lvlJc w:val="left"/>
      <w:pPr>
        <w:tabs>
          <w:tab w:val="num" w:pos="1800"/>
        </w:tabs>
        <w:ind w:left="1800" w:hanging="1800"/>
      </w:pPr>
      <w:rPr>
        <w:rFonts w:hint="default"/>
        <w:b w:val="0"/>
      </w:rPr>
    </w:lvl>
  </w:abstractNum>
  <w:abstractNum w:abstractNumId="18" w15:restartNumberingAfterBreak="0">
    <w:nsid w:val="5685652F"/>
    <w:multiLevelType w:val="hybridMultilevel"/>
    <w:tmpl w:val="A522AD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E7F7254"/>
    <w:multiLevelType w:val="hybridMultilevel"/>
    <w:tmpl w:val="365611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3E2017"/>
    <w:multiLevelType w:val="hybridMultilevel"/>
    <w:tmpl w:val="F0B84250"/>
    <w:lvl w:ilvl="0" w:tplc="5504E200">
      <w:start w:val="1"/>
      <w:numFmt w:val="lowerLetter"/>
      <w:pStyle w:val="BBSnadpis3"/>
      <w:lvlText w:val="%1)"/>
      <w:lvlJc w:val="left"/>
      <w:pPr>
        <w:ind w:left="717" w:hanging="360"/>
      </w:pPr>
      <w:rPr>
        <w:rFonts w:hint="default"/>
        <w:b w:val="0"/>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1" w15:restartNumberingAfterBreak="0">
    <w:nsid w:val="679475D3"/>
    <w:multiLevelType w:val="hybridMultilevel"/>
    <w:tmpl w:val="FD3A51E4"/>
    <w:lvl w:ilvl="0" w:tplc="247C17E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D40BFE"/>
    <w:multiLevelType w:val="hybridMultilevel"/>
    <w:tmpl w:val="66AC6A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6A73EE"/>
    <w:multiLevelType w:val="hybridMultilevel"/>
    <w:tmpl w:val="17427D9A"/>
    <w:lvl w:ilvl="0" w:tplc="9F60A16E">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4" w15:restartNumberingAfterBreak="0">
    <w:nsid w:val="6E1143A7"/>
    <w:multiLevelType w:val="hybridMultilevel"/>
    <w:tmpl w:val="86A86E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D0E48AD"/>
    <w:multiLevelType w:val="hybridMultilevel"/>
    <w:tmpl w:val="1ABAB0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7775CC"/>
    <w:multiLevelType w:val="hybridMultilevel"/>
    <w:tmpl w:val="D30887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7"/>
  </w:num>
  <w:num w:numId="3">
    <w:abstractNumId w:val="5"/>
  </w:num>
  <w:num w:numId="4">
    <w:abstractNumId w:val="4"/>
  </w:num>
  <w:num w:numId="5">
    <w:abstractNumId w:val="12"/>
  </w:num>
  <w:num w:numId="6">
    <w:abstractNumId w:val="2"/>
  </w:num>
  <w:num w:numId="7">
    <w:abstractNumId w:val="14"/>
  </w:num>
  <w:num w:numId="8">
    <w:abstractNumId w:val="21"/>
  </w:num>
  <w:num w:numId="9">
    <w:abstractNumId w:val="13"/>
  </w:num>
  <w:num w:numId="10">
    <w:abstractNumId w:val="15"/>
  </w:num>
  <w:num w:numId="11">
    <w:abstractNumId w:val="7"/>
  </w:num>
  <w:num w:numId="12">
    <w:abstractNumId w:val="23"/>
  </w:num>
  <w:num w:numId="13">
    <w:abstractNumId w:val="1"/>
  </w:num>
  <w:num w:numId="14">
    <w:abstractNumId w:val="22"/>
  </w:num>
  <w:num w:numId="15">
    <w:abstractNumId w:val="25"/>
  </w:num>
  <w:num w:numId="16">
    <w:abstractNumId w:val="18"/>
  </w:num>
  <w:num w:numId="17">
    <w:abstractNumId w:val="20"/>
  </w:num>
  <w:num w:numId="18">
    <w:abstractNumId w:val="11"/>
  </w:num>
  <w:num w:numId="19">
    <w:abstractNumId w:val="10"/>
  </w:num>
  <w:num w:numId="20">
    <w:abstractNumId w:val="8"/>
  </w:num>
  <w:num w:numId="21">
    <w:abstractNumId w:val="26"/>
  </w:num>
  <w:num w:numId="22">
    <w:abstractNumId w:val="3"/>
  </w:num>
  <w:num w:numId="23">
    <w:abstractNumId w:val="24"/>
  </w:num>
  <w:num w:numId="24">
    <w:abstractNumId w:val="19"/>
  </w:num>
  <w:num w:numId="25">
    <w:abstractNumId w:val="0"/>
  </w:num>
  <w:num w:numId="26">
    <w:abstractNumId w:val="20"/>
    <w:lvlOverride w:ilvl="0">
      <w:startOverride w:val="1"/>
    </w:lvlOverride>
  </w:num>
  <w:num w:numId="27">
    <w:abstractNumId w:val="6"/>
  </w:num>
  <w:num w:numId="28">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05A"/>
    <w:rsid w:val="000070FA"/>
    <w:rsid w:val="0004734D"/>
    <w:rsid w:val="000C1053"/>
    <w:rsid w:val="000C3BAE"/>
    <w:rsid w:val="000D56B4"/>
    <w:rsid w:val="000E705A"/>
    <w:rsid w:val="000F47BB"/>
    <w:rsid w:val="001002BB"/>
    <w:rsid w:val="00102E22"/>
    <w:rsid w:val="001B507D"/>
    <w:rsid w:val="001D0BB3"/>
    <w:rsid w:val="00204347"/>
    <w:rsid w:val="002272AE"/>
    <w:rsid w:val="002A1331"/>
    <w:rsid w:val="00375D1E"/>
    <w:rsid w:val="0048618E"/>
    <w:rsid w:val="004B4412"/>
    <w:rsid w:val="004B7CFA"/>
    <w:rsid w:val="005054B6"/>
    <w:rsid w:val="00511629"/>
    <w:rsid w:val="005B6DEE"/>
    <w:rsid w:val="005E4462"/>
    <w:rsid w:val="006116EE"/>
    <w:rsid w:val="00651347"/>
    <w:rsid w:val="006A368D"/>
    <w:rsid w:val="006B3BB2"/>
    <w:rsid w:val="00722EF6"/>
    <w:rsid w:val="00796B57"/>
    <w:rsid w:val="007D5AB5"/>
    <w:rsid w:val="00820244"/>
    <w:rsid w:val="0082265E"/>
    <w:rsid w:val="00841856"/>
    <w:rsid w:val="0088385F"/>
    <w:rsid w:val="008B7D64"/>
    <w:rsid w:val="009374B0"/>
    <w:rsid w:val="009439B7"/>
    <w:rsid w:val="00A31A0A"/>
    <w:rsid w:val="00A33842"/>
    <w:rsid w:val="00B03D0D"/>
    <w:rsid w:val="00B83A5E"/>
    <w:rsid w:val="00BB5670"/>
    <w:rsid w:val="00BD3387"/>
    <w:rsid w:val="00C04C58"/>
    <w:rsid w:val="00C21CC0"/>
    <w:rsid w:val="00C82FD5"/>
    <w:rsid w:val="00F04256"/>
    <w:rsid w:val="00F40458"/>
    <w:rsid w:val="00F717BF"/>
    <w:rsid w:val="00FA5E9F"/>
    <w:rsid w:val="00FB63F2"/>
    <w:rsid w:val="00FC100C"/>
    <w:rsid w:val="00FD16E5"/>
    <w:rsid w:val="00FE0492"/>
  </w:rsids>
  <m:mathPr>
    <m:mathFont m:val="Cambria Math"/>
    <m:brkBin m:val="before"/>
    <m:brkBinSub m:val="--"/>
    <m:smallFrac m:val="0"/>
    <m:dispDef/>
    <m:lMargin m:val="0"/>
    <m:rMargin m:val="0"/>
    <m:defJc m:val="centerGroup"/>
    <m:wrapIndent m:val="1440"/>
    <m:intLim m:val="subSup"/>
    <m:naryLim m:val="undOvr"/>
  </m:mathPr>
  <w:themeFontLang w:val="cs-CZ"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73A5933D"/>
  <w15:docId w15:val="{676E6DFB-92FF-431D-BEC6-1DB70A69B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E705A"/>
    <w:pPr>
      <w:spacing w:after="0" w:line="240" w:lineRule="auto"/>
    </w:pPr>
    <w:rPr>
      <w:rFonts w:ascii="Times New Roman" w:hAnsi="Times New Roman"/>
      <w:sz w:val="24"/>
      <w:szCs w:val="24"/>
      <w:lang w:eastAsia="cs-CZ"/>
    </w:rPr>
  </w:style>
  <w:style w:type="paragraph" w:styleId="Nadpis1">
    <w:name w:val="heading 1"/>
    <w:aliases w:val="Nadpis"/>
    <w:basedOn w:val="Normln"/>
    <w:next w:val="Normln"/>
    <w:link w:val="Nadpis1Char"/>
    <w:uiPriority w:val="9"/>
    <w:qFormat/>
    <w:rsid w:val="00796B57"/>
    <w:pPr>
      <w:keepNext/>
      <w:keepLines/>
      <w:spacing w:before="480"/>
      <w:outlineLvl w:val="0"/>
    </w:pPr>
    <w:rPr>
      <w:rFonts w:ascii="Arial" w:eastAsiaTheme="majorEastAsia" w:hAnsi="Arial" w:cstheme="majorBidi"/>
      <w:b/>
      <w:bCs/>
      <w:sz w:val="22"/>
      <w:szCs w:val="28"/>
      <w:lang w:eastAsia="en-US"/>
    </w:rPr>
  </w:style>
  <w:style w:type="paragraph" w:styleId="Nadpis2">
    <w:name w:val="heading 2"/>
    <w:aliases w:val="Subtitle"/>
    <w:basedOn w:val="Normln"/>
    <w:next w:val="Normln"/>
    <w:link w:val="Nadpis2Char"/>
    <w:uiPriority w:val="9"/>
    <w:unhideWhenUsed/>
    <w:qFormat/>
    <w:rsid w:val="00796B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Kurzíva"/>
    <w:basedOn w:val="Normln"/>
    <w:next w:val="Normln"/>
    <w:link w:val="Nadpis3Char"/>
    <w:uiPriority w:val="9"/>
    <w:unhideWhenUsed/>
    <w:qFormat/>
    <w:rsid w:val="00796B5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E4462"/>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rsid w:val="005E4462"/>
    <w:pPr>
      <w:keepNext/>
      <w:ind w:left="708"/>
      <w:outlineLvl w:val="4"/>
    </w:pPr>
    <w:rPr>
      <w:rFonts w:ascii="Arial" w:eastAsia="Times New Roman" w:hAnsi="Arial" w:cs="Arial"/>
      <w:b/>
      <w:bCs/>
      <w:szCs w:val="20"/>
    </w:rPr>
  </w:style>
  <w:style w:type="paragraph" w:styleId="Nadpis6">
    <w:name w:val="heading 6"/>
    <w:basedOn w:val="Normln"/>
    <w:next w:val="Normln"/>
    <w:link w:val="Nadpis6Char"/>
    <w:rsid w:val="005E4462"/>
    <w:pPr>
      <w:keepNext/>
      <w:ind w:left="1050"/>
      <w:outlineLvl w:val="5"/>
    </w:pPr>
    <w:rPr>
      <w:rFonts w:ascii="Arial" w:eastAsia="Times New Roman" w:hAnsi="Arial" w:cs="Arial"/>
      <w:b/>
      <w:bCs/>
      <w:szCs w:val="20"/>
    </w:rPr>
  </w:style>
  <w:style w:type="paragraph" w:styleId="Nadpis7">
    <w:name w:val="heading 7"/>
    <w:basedOn w:val="Normln"/>
    <w:next w:val="Normln"/>
    <w:link w:val="Nadpis7Char"/>
    <w:rsid w:val="005E4462"/>
    <w:pPr>
      <w:keepNext/>
      <w:ind w:left="851" w:hanging="851"/>
      <w:outlineLvl w:val="6"/>
    </w:pPr>
    <w:rPr>
      <w:rFonts w:ascii="Arial" w:eastAsia="Times New Roman" w:hAnsi="Arial" w:cs="Arial"/>
      <w:b/>
      <w:szCs w:val="20"/>
    </w:rPr>
  </w:style>
  <w:style w:type="paragraph" w:styleId="Nadpis8">
    <w:name w:val="heading 8"/>
    <w:basedOn w:val="Normln"/>
    <w:next w:val="Normln"/>
    <w:link w:val="Nadpis8Char"/>
    <w:rsid w:val="005E4462"/>
    <w:pPr>
      <w:keepNext/>
      <w:jc w:val="both"/>
      <w:outlineLvl w:val="7"/>
    </w:pPr>
    <w:rPr>
      <w:rFonts w:ascii="Arial" w:eastAsia="Times New Roman" w:hAnsi="Arial" w:cs="Arial"/>
      <w:b/>
      <w:sz w:val="28"/>
      <w:szCs w:val="20"/>
    </w:rPr>
  </w:style>
  <w:style w:type="paragraph" w:styleId="Nadpis9">
    <w:name w:val="heading 9"/>
    <w:basedOn w:val="Normln"/>
    <w:next w:val="Normln"/>
    <w:link w:val="Nadpis9Char"/>
    <w:rsid w:val="005E4462"/>
    <w:pPr>
      <w:keepNext/>
      <w:ind w:right="-18"/>
      <w:outlineLvl w:val="8"/>
    </w:pPr>
    <w:rPr>
      <w:rFonts w:ascii="Arial" w:eastAsia="Times New Roman" w:hAnsi="Arial" w:cs="Arial"/>
      <w:b/>
      <w:sz w:val="16"/>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Lidl1">
    <w:name w:val="Lidl 1"/>
    <w:uiPriority w:val="99"/>
    <w:rsid w:val="00FC100C"/>
    <w:pPr>
      <w:numPr>
        <w:numId w:val="1"/>
      </w:numPr>
    </w:pPr>
  </w:style>
  <w:style w:type="character" w:customStyle="1" w:styleId="Nadpis1Char">
    <w:name w:val="Nadpis 1 Char"/>
    <w:aliases w:val="Nadpis Char"/>
    <w:basedOn w:val="Standardnpsmoodstavce"/>
    <w:link w:val="Nadpis1"/>
    <w:uiPriority w:val="9"/>
    <w:rsid w:val="00796B57"/>
    <w:rPr>
      <w:rFonts w:ascii="Arial" w:eastAsiaTheme="majorEastAsia" w:hAnsi="Arial" w:cstheme="majorBidi"/>
      <w:b/>
      <w:bCs/>
      <w:szCs w:val="28"/>
    </w:rPr>
  </w:style>
  <w:style w:type="character" w:customStyle="1" w:styleId="Nadpis2Char">
    <w:name w:val="Nadpis 2 Char"/>
    <w:aliases w:val="Subtitle Char"/>
    <w:basedOn w:val="Standardnpsmoodstavce"/>
    <w:link w:val="Nadpis2"/>
    <w:uiPriority w:val="9"/>
    <w:rsid w:val="00796B57"/>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aliases w:val="Kurzíva Char"/>
    <w:basedOn w:val="Standardnpsmoodstavce"/>
    <w:link w:val="Nadpis3"/>
    <w:uiPriority w:val="9"/>
    <w:rsid w:val="00796B57"/>
    <w:rPr>
      <w:rFonts w:asciiTheme="majorHAnsi" w:eastAsiaTheme="majorEastAsia" w:hAnsiTheme="majorHAnsi" w:cstheme="majorBidi"/>
      <w:b/>
      <w:bCs/>
      <w:color w:val="4F81BD" w:themeColor="accent1"/>
      <w:sz w:val="24"/>
      <w:szCs w:val="24"/>
      <w:lang w:eastAsia="cs-CZ"/>
    </w:rPr>
  </w:style>
  <w:style w:type="paragraph" w:styleId="Nzev">
    <w:name w:val="Title"/>
    <w:basedOn w:val="Normln"/>
    <w:link w:val="NzevChar"/>
    <w:uiPriority w:val="10"/>
    <w:qFormat/>
    <w:rsid w:val="00796B57"/>
    <w:pPr>
      <w:jc w:val="center"/>
    </w:pPr>
    <w:rPr>
      <w:rFonts w:ascii="Arial" w:eastAsia="Times New Roman" w:hAnsi="Arial" w:cs="Arial"/>
      <w:b/>
      <w:bCs/>
      <w:sz w:val="22"/>
    </w:rPr>
  </w:style>
  <w:style w:type="character" w:customStyle="1" w:styleId="NzevChar">
    <w:name w:val="Název Char"/>
    <w:basedOn w:val="Standardnpsmoodstavce"/>
    <w:link w:val="Nzev"/>
    <w:uiPriority w:val="10"/>
    <w:rsid w:val="00796B57"/>
    <w:rPr>
      <w:rFonts w:ascii="Arial" w:eastAsia="Times New Roman" w:hAnsi="Arial" w:cs="Arial"/>
      <w:b/>
      <w:bCs/>
      <w:szCs w:val="24"/>
      <w:lang w:eastAsia="cs-CZ"/>
    </w:rPr>
  </w:style>
  <w:style w:type="paragraph" w:styleId="Odstavecseseznamem">
    <w:name w:val="List Paragraph"/>
    <w:basedOn w:val="Normln"/>
    <w:uiPriority w:val="34"/>
    <w:qFormat/>
    <w:rsid w:val="00796B57"/>
    <w:pPr>
      <w:ind w:left="720"/>
      <w:contextualSpacing/>
    </w:pPr>
    <w:rPr>
      <w:rFonts w:eastAsia="Times New Roman" w:cs="Times New Roman"/>
    </w:rPr>
  </w:style>
  <w:style w:type="paragraph" w:styleId="Nadpisobsahu">
    <w:name w:val="TOC Heading"/>
    <w:basedOn w:val="Nadpis1"/>
    <w:next w:val="Normln"/>
    <w:uiPriority w:val="39"/>
    <w:unhideWhenUsed/>
    <w:qFormat/>
    <w:rsid w:val="00796B57"/>
    <w:pPr>
      <w:spacing w:line="276" w:lineRule="auto"/>
      <w:outlineLvl w:val="9"/>
    </w:pPr>
    <w:rPr>
      <w:rFonts w:asciiTheme="majorHAnsi" w:hAnsiTheme="majorHAnsi"/>
      <w:color w:val="365F91" w:themeColor="accent1" w:themeShade="BF"/>
      <w:sz w:val="28"/>
      <w:lang w:val="en-US"/>
    </w:rPr>
  </w:style>
  <w:style w:type="paragraph" w:styleId="Zhlav">
    <w:name w:val="header"/>
    <w:basedOn w:val="Normln"/>
    <w:link w:val="ZhlavChar"/>
    <w:uiPriority w:val="99"/>
    <w:unhideWhenUsed/>
    <w:rsid w:val="000E705A"/>
    <w:pPr>
      <w:tabs>
        <w:tab w:val="center" w:pos="4536"/>
        <w:tab w:val="right" w:pos="9072"/>
      </w:tabs>
    </w:pPr>
  </w:style>
  <w:style w:type="character" w:customStyle="1" w:styleId="ZhlavChar">
    <w:name w:val="Záhlaví Char"/>
    <w:basedOn w:val="Standardnpsmoodstavce"/>
    <w:link w:val="Zhlav"/>
    <w:uiPriority w:val="99"/>
    <w:rsid w:val="000E705A"/>
    <w:rPr>
      <w:rFonts w:ascii="Times New Roman" w:hAnsi="Times New Roman"/>
      <w:sz w:val="24"/>
      <w:szCs w:val="24"/>
      <w:lang w:eastAsia="cs-CZ"/>
    </w:rPr>
  </w:style>
  <w:style w:type="paragraph" w:styleId="Zpat">
    <w:name w:val="footer"/>
    <w:basedOn w:val="Normln"/>
    <w:link w:val="ZpatChar"/>
    <w:unhideWhenUsed/>
    <w:rsid w:val="000E705A"/>
    <w:pPr>
      <w:tabs>
        <w:tab w:val="center" w:pos="4536"/>
        <w:tab w:val="right" w:pos="9072"/>
      </w:tabs>
    </w:pPr>
  </w:style>
  <w:style w:type="character" w:customStyle="1" w:styleId="ZpatChar">
    <w:name w:val="Zápatí Char"/>
    <w:basedOn w:val="Standardnpsmoodstavce"/>
    <w:link w:val="Zpat"/>
    <w:uiPriority w:val="99"/>
    <w:rsid w:val="000E705A"/>
    <w:rPr>
      <w:rFonts w:ascii="Times New Roman" w:hAnsi="Times New Roman"/>
      <w:sz w:val="24"/>
      <w:szCs w:val="24"/>
      <w:lang w:eastAsia="cs-CZ"/>
    </w:rPr>
  </w:style>
  <w:style w:type="paragraph" w:styleId="Textpoznpodarou">
    <w:name w:val="footnote text"/>
    <w:basedOn w:val="Normln"/>
    <w:link w:val="TextpoznpodarouChar"/>
    <w:uiPriority w:val="99"/>
    <w:semiHidden/>
    <w:unhideWhenUsed/>
    <w:rsid w:val="005054B6"/>
    <w:rPr>
      <w:rFonts w:eastAsia="Times New Roman" w:cs="Times New Roman"/>
      <w:sz w:val="20"/>
      <w:szCs w:val="20"/>
    </w:rPr>
  </w:style>
  <w:style w:type="character" w:customStyle="1" w:styleId="TextpoznpodarouChar">
    <w:name w:val="Text pozn. pod čarou Char"/>
    <w:basedOn w:val="Standardnpsmoodstavce"/>
    <w:link w:val="Textpoznpodarou"/>
    <w:uiPriority w:val="99"/>
    <w:semiHidden/>
    <w:rsid w:val="005054B6"/>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5054B6"/>
    <w:rPr>
      <w:vertAlign w:val="superscript"/>
    </w:rPr>
  </w:style>
  <w:style w:type="character" w:styleId="Hypertextovodkaz">
    <w:name w:val="Hyperlink"/>
    <w:basedOn w:val="Standardnpsmoodstavce"/>
    <w:uiPriority w:val="99"/>
    <w:unhideWhenUsed/>
    <w:rsid w:val="005054B6"/>
    <w:rPr>
      <w:color w:val="0000FF" w:themeColor="hyperlink"/>
      <w:u w:val="single"/>
    </w:rPr>
  </w:style>
  <w:style w:type="table" w:styleId="Mkatabulky">
    <w:name w:val="Table Grid"/>
    <w:basedOn w:val="Normlntabulka"/>
    <w:uiPriority w:val="59"/>
    <w:rsid w:val="00505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B3BB2"/>
    <w:rPr>
      <w:rFonts w:ascii="Tahoma" w:hAnsi="Tahoma" w:cs="Tahoma"/>
      <w:sz w:val="16"/>
      <w:szCs w:val="16"/>
    </w:rPr>
  </w:style>
  <w:style w:type="character" w:customStyle="1" w:styleId="TextbublinyChar">
    <w:name w:val="Text bubliny Char"/>
    <w:basedOn w:val="Standardnpsmoodstavce"/>
    <w:link w:val="Textbubliny"/>
    <w:uiPriority w:val="99"/>
    <w:semiHidden/>
    <w:rsid w:val="006B3BB2"/>
    <w:rPr>
      <w:rFonts w:ascii="Tahoma" w:hAnsi="Tahoma" w:cs="Tahoma"/>
      <w:sz w:val="16"/>
      <w:szCs w:val="16"/>
      <w:lang w:eastAsia="cs-CZ"/>
    </w:rPr>
  </w:style>
  <w:style w:type="character" w:customStyle="1" w:styleId="Nadpis4Char">
    <w:name w:val="Nadpis 4 Char"/>
    <w:basedOn w:val="Standardnpsmoodstavce"/>
    <w:link w:val="Nadpis4"/>
    <w:uiPriority w:val="9"/>
    <w:rsid w:val="005E4462"/>
    <w:rPr>
      <w:rFonts w:asciiTheme="majorHAnsi" w:eastAsiaTheme="majorEastAsia" w:hAnsiTheme="majorHAnsi" w:cstheme="majorBidi"/>
      <w:i/>
      <w:iCs/>
      <w:color w:val="365F91" w:themeColor="accent1" w:themeShade="BF"/>
      <w:sz w:val="24"/>
      <w:szCs w:val="24"/>
      <w:lang w:eastAsia="cs-CZ"/>
    </w:rPr>
  </w:style>
  <w:style w:type="paragraph" w:styleId="Obsah1">
    <w:name w:val="toc 1"/>
    <w:basedOn w:val="Normln"/>
    <w:next w:val="Normln"/>
    <w:autoRedefine/>
    <w:uiPriority w:val="39"/>
    <w:unhideWhenUsed/>
    <w:rsid w:val="005E4462"/>
    <w:pPr>
      <w:spacing w:after="100"/>
    </w:pPr>
  </w:style>
  <w:style w:type="paragraph" w:styleId="Obsah2">
    <w:name w:val="toc 2"/>
    <w:basedOn w:val="Normln"/>
    <w:next w:val="Normln"/>
    <w:autoRedefine/>
    <w:uiPriority w:val="39"/>
    <w:unhideWhenUsed/>
    <w:rsid w:val="005E4462"/>
    <w:pPr>
      <w:spacing w:after="100"/>
      <w:ind w:left="240"/>
    </w:pPr>
  </w:style>
  <w:style w:type="character" w:customStyle="1" w:styleId="Nadpis5Char">
    <w:name w:val="Nadpis 5 Char"/>
    <w:basedOn w:val="Standardnpsmoodstavce"/>
    <w:link w:val="Nadpis5"/>
    <w:rsid w:val="005E4462"/>
    <w:rPr>
      <w:rFonts w:ascii="Arial" w:eastAsia="Times New Roman" w:hAnsi="Arial" w:cs="Arial"/>
      <w:b/>
      <w:bCs/>
      <w:sz w:val="24"/>
      <w:szCs w:val="20"/>
      <w:lang w:eastAsia="cs-CZ"/>
    </w:rPr>
  </w:style>
  <w:style w:type="character" w:customStyle="1" w:styleId="Nadpis6Char">
    <w:name w:val="Nadpis 6 Char"/>
    <w:basedOn w:val="Standardnpsmoodstavce"/>
    <w:link w:val="Nadpis6"/>
    <w:rsid w:val="005E4462"/>
    <w:rPr>
      <w:rFonts w:ascii="Arial" w:eastAsia="Times New Roman" w:hAnsi="Arial" w:cs="Arial"/>
      <w:b/>
      <w:bCs/>
      <w:sz w:val="24"/>
      <w:szCs w:val="20"/>
      <w:lang w:eastAsia="cs-CZ"/>
    </w:rPr>
  </w:style>
  <w:style w:type="character" w:customStyle="1" w:styleId="Nadpis7Char">
    <w:name w:val="Nadpis 7 Char"/>
    <w:basedOn w:val="Standardnpsmoodstavce"/>
    <w:link w:val="Nadpis7"/>
    <w:rsid w:val="005E4462"/>
    <w:rPr>
      <w:rFonts w:ascii="Arial" w:eastAsia="Times New Roman" w:hAnsi="Arial" w:cs="Arial"/>
      <w:b/>
      <w:sz w:val="24"/>
      <w:szCs w:val="20"/>
      <w:lang w:eastAsia="cs-CZ"/>
    </w:rPr>
  </w:style>
  <w:style w:type="character" w:customStyle="1" w:styleId="Nadpis8Char">
    <w:name w:val="Nadpis 8 Char"/>
    <w:basedOn w:val="Standardnpsmoodstavce"/>
    <w:link w:val="Nadpis8"/>
    <w:rsid w:val="005E4462"/>
    <w:rPr>
      <w:rFonts w:ascii="Arial" w:eastAsia="Times New Roman" w:hAnsi="Arial" w:cs="Arial"/>
      <w:b/>
      <w:sz w:val="28"/>
      <w:szCs w:val="20"/>
      <w:lang w:eastAsia="cs-CZ"/>
    </w:rPr>
  </w:style>
  <w:style w:type="character" w:customStyle="1" w:styleId="Nadpis9Char">
    <w:name w:val="Nadpis 9 Char"/>
    <w:basedOn w:val="Standardnpsmoodstavce"/>
    <w:link w:val="Nadpis9"/>
    <w:rsid w:val="005E4462"/>
    <w:rPr>
      <w:rFonts w:ascii="Arial" w:eastAsia="Times New Roman" w:hAnsi="Arial" w:cs="Arial"/>
      <w:b/>
      <w:sz w:val="16"/>
      <w:szCs w:val="20"/>
      <w:lang w:eastAsia="cs-CZ"/>
    </w:rPr>
  </w:style>
  <w:style w:type="paragraph" w:styleId="Zkladntext">
    <w:name w:val="Body Text"/>
    <w:basedOn w:val="Normln"/>
    <w:link w:val="ZkladntextChar"/>
    <w:semiHidden/>
    <w:rsid w:val="005E4462"/>
    <w:rPr>
      <w:rFonts w:ascii="Arial" w:eastAsia="Times New Roman" w:hAnsi="Arial" w:cs="Arial"/>
      <w:b/>
      <w:bCs/>
      <w:szCs w:val="20"/>
    </w:rPr>
  </w:style>
  <w:style w:type="character" w:customStyle="1" w:styleId="ZkladntextChar">
    <w:name w:val="Základní text Char"/>
    <w:basedOn w:val="Standardnpsmoodstavce"/>
    <w:link w:val="Zkladntext"/>
    <w:semiHidden/>
    <w:rsid w:val="005E4462"/>
    <w:rPr>
      <w:rFonts w:ascii="Arial" w:eastAsia="Times New Roman" w:hAnsi="Arial" w:cs="Arial"/>
      <w:b/>
      <w:bCs/>
      <w:sz w:val="24"/>
      <w:szCs w:val="20"/>
      <w:lang w:eastAsia="cs-CZ"/>
    </w:rPr>
  </w:style>
  <w:style w:type="paragraph" w:styleId="Zkladntextodsazen">
    <w:name w:val="Body Text Indent"/>
    <w:basedOn w:val="Normln"/>
    <w:link w:val="ZkladntextodsazenChar"/>
    <w:semiHidden/>
    <w:rsid w:val="005E4462"/>
    <w:pPr>
      <w:ind w:left="525"/>
    </w:pPr>
    <w:rPr>
      <w:rFonts w:ascii="Arial" w:eastAsia="Times New Roman" w:hAnsi="Arial" w:cs="Arial"/>
      <w:szCs w:val="20"/>
    </w:rPr>
  </w:style>
  <w:style w:type="character" w:customStyle="1" w:styleId="ZkladntextodsazenChar">
    <w:name w:val="Základní text odsazený Char"/>
    <w:basedOn w:val="Standardnpsmoodstavce"/>
    <w:link w:val="Zkladntextodsazen"/>
    <w:semiHidden/>
    <w:rsid w:val="005E4462"/>
    <w:rPr>
      <w:rFonts w:ascii="Arial" w:eastAsia="Times New Roman" w:hAnsi="Arial" w:cs="Arial"/>
      <w:sz w:val="24"/>
      <w:szCs w:val="20"/>
      <w:lang w:eastAsia="cs-CZ"/>
    </w:rPr>
  </w:style>
  <w:style w:type="paragraph" w:styleId="Zkladntextodsazen2">
    <w:name w:val="Body Text Indent 2"/>
    <w:basedOn w:val="Normln"/>
    <w:link w:val="Zkladntextodsazen2Char"/>
    <w:semiHidden/>
    <w:rsid w:val="005E4462"/>
    <w:pPr>
      <w:ind w:left="708"/>
    </w:pPr>
    <w:rPr>
      <w:rFonts w:ascii="Arial" w:eastAsia="Times New Roman" w:hAnsi="Arial" w:cs="Arial"/>
      <w:szCs w:val="20"/>
    </w:rPr>
  </w:style>
  <w:style w:type="character" w:customStyle="1" w:styleId="Zkladntextodsazen2Char">
    <w:name w:val="Základní text odsazený 2 Char"/>
    <w:basedOn w:val="Standardnpsmoodstavce"/>
    <w:link w:val="Zkladntextodsazen2"/>
    <w:semiHidden/>
    <w:rsid w:val="005E4462"/>
    <w:rPr>
      <w:rFonts w:ascii="Arial" w:eastAsia="Times New Roman" w:hAnsi="Arial" w:cs="Arial"/>
      <w:sz w:val="24"/>
      <w:szCs w:val="20"/>
      <w:lang w:eastAsia="cs-CZ"/>
    </w:rPr>
  </w:style>
  <w:style w:type="paragraph" w:styleId="Zkladntextodsazen3">
    <w:name w:val="Body Text Indent 3"/>
    <w:basedOn w:val="Normln"/>
    <w:link w:val="Zkladntextodsazen3Char"/>
    <w:semiHidden/>
    <w:rsid w:val="005E4462"/>
    <w:pPr>
      <w:ind w:left="1800"/>
    </w:pPr>
    <w:rPr>
      <w:rFonts w:ascii="Arial" w:eastAsia="Times New Roman" w:hAnsi="Arial" w:cs="Arial"/>
      <w:szCs w:val="20"/>
    </w:rPr>
  </w:style>
  <w:style w:type="character" w:customStyle="1" w:styleId="Zkladntextodsazen3Char">
    <w:name w:val="Základní text odsazený 3 Char"/>
    <w:basedOn w:val="Standardnpsmoodstavce"/>
    <w:link w:val="Zkladntextodsazen3"/>
    <w:semiHidden/>
    <w:rsid w:val="005E4462"/>
    <w:rPr>
      <w:rFonts w:ascii="Arial" w:eastAsia="Times New Roman" w:hAnsi="Arial" w:cs="Arial"/>
      <w:sz w:val="24"/>
      <w:szCs w:val="20"/>
      <w:lang w:eastAsia="cs-CZ"/>
    </w:rPr>
  </w:style>
  <w:style w:type="paragraph" w:styleId="Zkladntext2">
    <w:name w:val="Body Text 2"/>
    <w:basedOn w:val="Normln"/>
    <w:link w:val="Zkladntext2Char"/>
    <w:semiHidden/>
    <w:rsid w:val="005E4462"/>
    <w:pPr>
      <w:jc w:val="both"/>
    </w:pPr>
    <w:rPr>
      <w:rFonts w:ascii="Arial" w:eastAsia="Times New Roman" w:hAnsi="Arial" w:cs="Arial"/>
      <w:szCs w:val="20"/>
    </w:rPr>
  </w:style>
  <w:style w:type="character" w:customStyle="1" w:styleId="Zkladntext2Char">
    <w:name w:val="Základní text 2 Char"/>
    <w:basedOn w:val="Standardnpsmoodstavce"/>
    <w:link w:val="Zkladntext2"/>
    <w:semiHidden/>
    <w:rsid w:val="005E4462"/>
    <w:rPr>
      <w:rFonts w:ascii="Arial" w:eastAsia="Times New Roman" w:hAnsi="Arial" w:cs="Arial"/>
      <w:sz w:val="24"/>
      <w:szCs w:val="20"/>
      <w:lang w:eastAsia="cs-CZ"/>
    </w:rPr>
  </w:style>
  <w:style w:type="character" w:styleId="slostrnky">
    <w:name w:val="page number"/>
    <w:basedOn w:val="Standardnpsmoodstavce"/>
    <w:semiHidden/>
    <w:rsid w:val="005E4462"/>
  </w:style>
  <w:style w:type="paragraph" w:styleId="Rozloendokumentu">
    <w:name w:val="Document Map"/>
    <w:basedOn w:val="Normln"/>
    <w:link w:val="RozloendokumentuChar"/>
    <w:semiHidden/>
    <w:rsid w:val="005E4462"/>
    <w:pPr>
      <w:shd w:val="clear" w:color="auto" w:fill="000080"/>
    </w:pPr>
    <w:rPr>
      <w:rFonts w:ascii="Tahoma" w:eastAsia="Times New Roman" w:hAnsi="Tahoma" w:cs="Arial"/>
      <w:szCs w:val="20"/>
    </w:rPr>
  </w:style>
  <w:style w:type="character" w:customStyle="1" w:styleId="RozloendokumentuChar">
    <w:name w:val="Rozložení dokumentu Char"/>
    <w:basedOn w:val="Standardnpsmoodstavce"/>
    <w:link w:val="Rozloendokumentu"/>
    <w:semiHidden/>
    <w:rsid w:val="005E4462"/>
    <w:rPr>
      <w:rFonts w:ascii="Tahoma" w:eastAsia="Times New Roman" w:hAnsi="Tahoma" w:cs="Arial"/>
      <w:sz w:val="24"/>
      <w:szCs w:val="20"/>
      <w:shd w:val="clear" w:color="auto" w:fill="000080"/>
      <w:lang w:eastAsia="cs-CZ"/>
    </w:rPr>
  </w:style>
  <w:style w:type="paragraph" w:customStyle="1" w:styleId="BBSnadpis1">
    <w:name w:val="_BBS nadpis 1"/>
    <w:basedOn w:val="Nadpis1"/>
    <w:autoRedefine/>
    <w:qFormat/>
    <w:rsid w:val="005E4462"/>
    <w:pPr>
      <w:keepLines w:val="0"/>
      <w:numPr>
        <w:numId w:val="2"/>
      </w:numPr>
      <w:spacing w:before="120" w:line="276" w:lineRule="auto"/>
      <w:jc w:val="both"/>
    </w:pPr>
    <w:rPr>
      <w:rFonts w:eastAsia="Times New Roman" w:cs="Arial"/>
      <w:szCs w:val="22"/>
      <w:u w:val="single"/>
      <w:lang w:val="sk-SK" w:eastAsia="cs-CZ"/>
    </w:rPr>
  </w:style>
  <w:style w:type="paragraph" w:customStyle="1" w:styleId="BBSnormal">
    <w:name w:val="_BBS normal"/>
    <w:basedOn w:val="Normln"/>
    <w:qFormat/>
    <w:rsid w:val="005E4462"/>
    <w:pPr>
      <w:jc w:val="both"/>
    </w:pPr>
    <w:rPr>
      <w:rFonts w:ascii="Arial" w:eastAsia="Times New Roman" w:hAnsi="Arial" w:cs="Arial"/>
      <w:sz w:val="22"/>
      <w:szCs w:val="20"/>
    </w:rPr>
  </w:style>
  <w:style w:type="paragraph" w:customStyle="1" w:styleId="BBSnadpis2">
    <w:name w:val="_BBS nadpis 2"/>
    <w:basedOn w:val="Nadpis2"/>
    <w:next w:val="BBSnormal"/>
    <w:autoRedefine/>
    <w:qFormat/>
    <w:rsid w:val="005E4462"/>
    <w:pPr>
      <w:keepNext w:val="0"/>
      <w:keepLines w:val="0"/>
      <w:numPr>
        <w:ilvl w:val="1"/>
        <w:numId w:val="2"/>
      </w:numPr>
      <w:spacing w:before="120" w:line="276" w:lineRule="auto"/>
      <w:ind w:left="527" w:hanging="527"/>
      <w:outlineLvl w:val="9"/>
    </w:pPr>
    <w:rPr>
      <w:rFonts w:ascii="Arial" w:eastAsia="Times New Roman" w:hAnsi="Arial" w:cs="Times New Roman"/>
      <w:color w:val="000000" w:themeColor="text1"/>
      <w:sz w:val="20"/>
      <w:szCs w:val="20"/>
    </w:rPr>
  </w:style>
  <w:style w:type="paragraph" w:customStyle="1" w:styleId="BBSnadpis3">
    <w:name w:val="_BBS nadpis 3"/>
    <w:basedOn w:val="Nadpis3"/>
    <w:next w:val="BBSnormal"/>
    <w:autoRedefine/>
    <w:qFormat/>
    <w:rsid w:val="005E4462"/>
    <w:pPr>
      <w:keepLines w:val="0"/>
      <w:numPr>
        <w:numId w:val="17"/>
      </w:numPr>
      <w:spacing w:before="120" w:line="276" w:lineRule="auto"/>
      <w:outlineLvl w:val="9"/>
    </w:pPr>
    <w:rPr>
      <w:rFonts w:ascii="Arial" w:eastAsia="Times New Roman" w:hAnsi="Arial" w:cs="Arial"/>
      <w:b w:val="0"/>
      <w:i/>
      <w:color w:val="auto"/>
      <w:sz w:val="20"/>
      <w:szCs w:val="20"/>
    </w:rPr>
  </w:style>
  <w:style w:type="paragraph" w:styleId="Obsah3">
    <w:name w:val="toc 3"/>
    <w:basedOn w:val="Normln"/>
    <w:next w:val="Normln"/>
    <w:autoRedefine/>
    <w:uiPriority w:val="39"/>
    <w:rsid w:val="005E4462"/>
    <w:pPr>
      <w:ind w:left="480"/>
    </w:pPr>
    <w:rPr>
      <w:rFonts w:ascii="Arial" w:eastAsia="Times New Roman" w:hAnsi="Arial" w:cs="Arial"/>
      <w:szCs w:val="20"/>
    </w:rPr>
  </w:style>
  <w:style w:type="paragraph" w:styleId="Obsah4">
    <w:name w:val="toc 4"/>
    <w:basedOn w:val="Normln"/>
    <w:next w:val="Normln"/>
    <w:autoRedefine/>
    <w:semiHidden/>
    <w:rsid w:val="005E4462"/>
    <w:pPr>
      <w:ind w:left="720"/>
    </w:pPr>
    <w:rPr>
      <w:rFonts w:ascii="Arial" w:eastAsia="Times New Roman" w:hAnsi="Arial" w:cs="Arial"/>
      <w:szCs w:val="20"/>
    </w:rPr>
  </w:style>
  <w:style w:type="paragraph" w:styleId="Obsah5">
    <w:name w:val="toc 5"/>
    <w:basedOn w:val="Normln"/>
    <w:next w:val="Normln"/>
    <w:autoRedefine/>
    <w:semiHidden/>
    <w:rsid w:val="005E4462"/>
    <w:pPr>
      <w:ind w:left="960"/>
    </w:pPr>
    <w:rPr>
      <w:rFonts w:ascii="Arial" w:eastAsia="Times New Roman" w:hAnsi="Arial" w:cs="Arial"/>
      <w:szCs w:val="20"/>
    </w:rPr>
  </w:style>
  <w:style w:type="paragraph" w:styleId="Obsah6">
    <w:name w:val="toc 6"/>
    <w:basedOn w:val="Normln"/>
    <w:next w:val="Normln"/>
    <w:autoRedefine/>
    <w:semiHidden/>
    <w:rsid w:val="005E4462"/>
    <w:pPr>
      <w:ind w:left="1200"/>
    </w:pPr>
    <w:rPr>
      <w:rFonts w:ascii="Arial" w:eastAsia="Times New Roman" w:hAnsi="Arial" w:cs="Arial"/>
      <w:szCs w:val="20"/>
    </w:rPr>
  </w:style>
  <w:style w:type="paragraph" w:styleId="Obsah7">
    <w:name w:val="toc 7"/>
    <w:basedOn w:val="Normln"/>
    <w:next w:val="Normln"/>
    <w:autoRedefine/>
    <w:semiHidden/>
    <w:rsid w:val="005E4462"/>
    <w:pPr>
      <w:ind w:left="1440"/>
    </w:pPr>
    <w:rPr>
      <w:rFonts w:ascii="Arial" w:eastAsia="Times New Roman" w:hAnsi="Arial" w:cs="Arial"/>
      <w:szCs w:val="20"/>
    </w:rPr>
  </w:style>
  <w:style w:type="paragraph" w:styleId="Obsah8">
    <w:name w:val="toc 8"/>
    <w:basedOn w:val="Normln"/>
    <w:next w:val="Normln"/>
    <w:autoRedefine/>
    <w:semiHidden/>
    <w:rsid w:val="005E4462"/>
    <w:pPr>
      <w:ind w:left="1680"/>
    </w:pPr>
    <w:rPr>
      <w:rFonts w:ascii="Arial" w:eastAsia="Times New Roman" w:hAnsi="Arial" w:cs="Arial"/>
      <w:szCs w:val="20"/>
    </w:rPr>
  </w:style>
  <w:style w:type="paragraph" w:styleId="Obsah9">
    <w:name w:val="toc 9"/>
    <w:basedOn w:val="Normln"/>
    <w:next w:val="Normln"/>
    <w:autoRedefine/>
    <w:semiHidden/>
    <w:rsid w:val="005E4462"/>
    <w:pPr>
      <w:ind w:left="1920"/>
    </w:pPr>
    <w:rPr>
      <w:rFonts w:ascii="Arial" w:eastAsia="Times New Roman" w:hAnsi="Arial" w:cs="Arial"/>
      <w:szCs w:val="20"/>
    </w:rPr>
  </w:style>
  <w:style w:type="paragraph" w:customStyle="1" w:styleId="BBSodkaznadetail">
    <w:name w:val="_BBS odkaz na detail"/>
    <w:basedOn w:val="Normln"/>
    <w:qFormat/>
    <w:rsid w:val="005E4462"/>
    <w:pPr>
      <w:tabs>
        <w:tab w:val="num" w:pos="540"/>
        <w:tab w:val="num" w:pos="720"/>
      </w:tabs>
      <w:ind w:left="539" w:right="-868"/>
      <w:jc w:val="right"/>
    </w:pPr>
    <w:rPr>
      <w:rFonts w:ascii="Arial" w:eastAsia="Times New Roman" w:hAnsi="Arial" w:cs="Arial"/>
      <w:sz w:val="16"/>
      <w:szCs w:val="20"/>
    </w:rPr>
  </w:style>
  <w:style w:type="paragraph" w:customStyle="1" w:styleId="xl24">
    <w:name w:val="xl24"/>
    <w:basedOn w:val="Normln"/>
    <w:rsid w:val="005E4462"/>
    <w:pPr>
      <w:spacing w:before="100" w:beforeAutospacing="1" w:after="100" w:afterAutospacing="1"/>
      <w:jc w:val="center"/>
    </w:pPr>
    <w:rPr>
      <w:rFonts w:ascii="Arial Unicode MS" w:eastAsia="Arial Unicode MS" w:hAnsi="Arial Unicode MS" w:cs="Tahoma"/>
    </w:rPr>
  </w:style>
  <w:style w:type="paragraph" w:customStyle="1" w:styleId="xl25">
    <w:name w:val="xl25"/>
    <w:basedOn w:val="Normln"/>
    <w:rsid w:val="005E4462"/>
    <w:pPr>
      <w:pBdr>
        <w:bottom w:val="single" w:sz="8" w:space="0" w:color="auto"/>
      </w:pBdr>
      <w:shd w:val="clear" w:color="auto" w:fill="FFFFFF"/>
      <w:spacing w:before="100" w:beforeAutospacing="1" w:after="100" w:afterAutospacing="1"/>
      <w:textAlignment w:val="center"/>
    </w:pPr>
    <w:rPr>
      <w:rFonts w:ascii="Arial" w:eastAsia="Arial Unicode MS" w:hAnsi="Arial" w:cs="Tahoma"/>
      <w:sz w:val="16"/>
      <w:szCs w:val="16"/>
    </w:rPr>
  </w:style>
  <w:style w:type="paragraph" w:customStyle="1" w:styleId="xl26">
    <w:name w:val="xl26"/>
    <w:basedOn w:val="Normln"/>
    <w:rsid w:val="005E4462"/>
    <w:pPr>
      <w:pBdr>
        <w:bottom w:val="single" w:sz="8" w:space="0" w:color="auto"/>
      </w:pBdr>
      <w:shd w:val="clear" w:color="auto" w:fill="FFFFFF"/>
      <w:spacing w:before="100" w:beforeAutospacing="1" w:after="100" w:afterAutospacing="1"/>
      <w:jc w:val="center"/>
      <w:textAlignment w:val="center"/>
    </w:pPr>
    <w:rPr>
      <w:rFonts w:ascii="Arial" w:eastAsia="Arial Unicode MS" w:hAnsi="Arial" w:cs="Tahoma"/>
      <w:sz w:val="16"/>
      <w:szCs w:val="16"/>
    </w:rPr>
  </w:style>
  <w:style w:type="paragraph" w:customStyle="1" w:styleId="xl27">
    <w:name w:val="xl27"/>
    <w:basedOn w:val="Normln"/>
    <w:rsid w:val="005E4462"/>
    <w:pPr>
      <w:pBdr>
        <w:top w:val="single" w:sz="8" w:space="0" w:color="auto"/>
      </w:pBdr>
      <w:shd w:val="clear" w:color="auto" w:fill="FFFFFF"/>
      <w:spacing w:before="100" w:beforeAutospacing="1" w:after="100" w:afterAutospacing="1"/>
      <w:jc w:val="center"/>
      <w:textAlignment w:val="center"/>
    </w:pPr>
    <w:rPr>
      <w:rFonts w:ascii="Arial" w:eastAsia="Arial Unicode MS" w:hAnsi="Arial" w:cs="Tahoma"/>
      <w:b/>
      <w:bCs/>
      <w:sz w:val="16"/>
      <w:szCs w:val="16"/>
    </w:rPr>
  </w:style>
  <w:style w:type="paragraph" w:customStyle="1" w:styleId="xl28">
    <w:name w:val="xl28"/>
    <w:basedOn w:val="Normln"/>
    <w:rsid w:val="005E4462"/>
    <w:pPr>
      <w:shd w:val="clear" w:color="auto" w:fill="FFFFFF"/>
      <w:spacing w:before="100" w:beforeAutospacing="1" w:after="100" w:afterAutospacing="1"/>
      <w:jc w:val="center"/>
      <w:textAlignment w:val="center"/>
    </w:pPr>
    <w:rPr>
      <w:rFonts w:ascii="Arial" w:eastAsia="Arial Unicode MS" w:hAnsi="Arial" w:cs="Tahoma"/>
      <w:b/>
      <w:bCs/>
      <w:sz w:val="16"/>
      <w:szCs w:val="16"/>
    </w:rPr>
  </w:style>
  <w:style w:type="paragraph" w:customStyle="1" w:styleId="xl29">
    <w:name w:val="xl29"/>
    <w:basedOn w:val="Normln"/>
    <w:rsid w:val="005E4462"/>
    <w:pPr>
      <w:pBdr>
        <w:top w:val="single" w:sz="8" w:space="0" w:color="auto"/>
      </w:pBdr>
      <w:shd w:val="clear" w:color="auto" w:fill="FFFFFF"/>
      <w:spacing w:before="100" w:beforeAutospacing="1" w:after="100" w:afterAutospacing="1"/>
      <w:jc w:val="center"/>
    </w:pPr>
    <w:rPr>
      <w:rFonts w:ascii="Arial" w:eastAsia="Arial Unicode MS" w:hAnsi="Arial" w:cs="Tahoma"/>
      <w:sz w:val="18"/>
      <w:szCs w:val="18"/>
    </w:rPr>
  </w:style>
  <w:style w:type="paragraph" w:customStyle="1" w:styleId="xl30">
    <w:name w:val="xl30"/>
    <w:basedOn w:val="Normln"/>
    <w:rsid w:val="005E4462"/>
    <w:pPr>
      <w:pBdr>
        <w:top w:val="single" w:sz="8" w:space="0" w:color="auto"/>
        <w:left w:val="single" w:sz="8" w:space="0" w:color="auto"/>
        <w:bottom w:val="single" w:sz="8" w:space="0" w:color="auto"/>
      </w:pBdr>
      <w:shd w:val="clear" w:color="auto" w:fill="FFFFFF"/>
      <w:spacing w:before="100" w:beforeAutospacing="1" w:after="100" w:afterAutospacing="1"/>
    </w:pPr>
    <w:rPr>
      <w:rFonts w:ascii="Arial Unicode MS" w:eastAsia="Arial Unicode MS" w:hAnsi="Arial Unicode MS" w:cs="Tahoma"/>
      <w:sz w:val="16"/>
      <w:szCs w:val="16"/>
    </w:rPr>
  </w:style>
  <w:style w:type="paragraph" w:customStyle="1" w:styleId="xl31">
    <w:name w:val="xl31"/>
    <w:basedOn w:val="Normln"/>
    <w:rsid w:val="005E4462"/>
    <w:pPr>
      <w:pBdr>
        <w:bottom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sz w:val="16"/>
      <w:szCs w:val="16"/>
    </w:rPr>
  </w:style>
  <w:style w:type="paragraph" w:customStyle="1" w:styleId="xl32">
    <w:name w:val="xl32"/>
    <w:basedOn w:val="Normln"/>
    <w:rsid w:val="005E4462"/>
    <w:pPr>
      <w:pBdr>
        <w:left w:val="single" w:sz="8" w:space="0" w:color="auto"/>
        <w:bottom w:val="single" w:sz="8"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Tahoma"/>
    </w:rPr>
  </w:style>
  <w:style w:type="paragraph" w:customStyle="1" w:styleId="xl33">
    <w:name w:val="xl33"/>
    <w:basedOn w:val="Normln"/>
    <w:rsid w:val="005E4462"/>
    <w:pPr>
      <w:pBdr>
        <w:left w:val="single" w:sz="4" w:space="0" w:color="auto"/>
        <w:bottom w:val="single" w:sz="8"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Tahoma"/>
    </w:rPr>
  </w:style>
  <w:style w:type="paragraph" w:customStyle="1" w:styleId="xl34">
    <w:name w:val="xl34"/>
    <w:basedOn w:val="Normln"/>
    <w:rsid w:val="005E4462"/>
    <w:pPr>
      <w:pBdr>
        <w:left w:val="single" w:sz="4" w:space="0" w:color="auto"/>
        <w:bottom w:val="single" w:sz="8" w:space="0" w:color="auto"/>
        <w:right w:val="single" w:sz="8" w:space="0" w:color="auto"/>
      </w:pBdr>
      <w:shd w:val="clear" w:color="auto" w:fill="FFFFFF"/>
      <w:spacing w:before="100" w:beforeAutospacing="1" w:after="100" w:afterAutospacing="1"/>
      <w:jc w:val="center"/>
    </w:pPr>
    <w:rPr>
      <w:rFonts w:ascii="Arial Unicode MS" w:eastAsia="Arial Unicode MS" w:hAnsi="Arial Unicode MS" w:cs="Tahoma"/>
    </w:rPr>
  </w:style>
  <w:style w:type="paragraph" w:customStyle="1" w:styleId="xl35">
    <w:name w:val="xl35"/>
    <w:basedOn w:val="Normln"/>
    <w:rsid w:val="005E4462"/>
    <w:pPr>
      <w:pBdr>
        <w:bottom w:val="single" w:sz="8"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Tahoma"/>
    </w:rPr>
  </w:style>
  <w:style w:type="paragraph" w:customStyle="1" w:styleId="xl36">
    <w:name w:val="xl36"/>
    <w:basedOn w:val="Normln"/>
    <w:rsid w:val="005E4462"/>
    <w:pPr>
      <w:pBdr>
        <w:left w:val="single" w:sz="4" w:space="0" w:color="auto"/>
        <w:bottom w:val="single" w:sz="8" w:space="0" w:color="auto"/>
      </w:pBdr>
      <w:shd w:val="clear" w:color="auto" w:fill="FFFFFF"/>
      <w:spacing w:before="100" w:beforeAutospacing="1" w:after="100" w:afterAutospacing="1"/>
      <w:jc w:val="center"/>
    </w:pPr>
    <w:rPr>
      <w:rFonts w:ascii="Arial Unicode MS" w:eastAsia="Arial Unicode MS" w:hAnsi="Arial Unicode MS" w:cs="Tahoma"/>
    </w:rPr>
  </w:style>
  <w:style w:type="paragraph" w:customStyle="1" w:styleId="xl37">
    <w:name w:val="xl37"/>
    <w:basedOn w:val="Normln"/>
    <w:rsid w:val="005E4462"/>
    <w:pPr>
      <w:pBdr>
        <w:top w:val="single" w:sz="8" w:space="0" w:color="auto"/>
        <w:left w:val="single" w:sz="4" w:space="0" w:color="auto"/>
        <w:right w:val="single" w:sz="4" w:space="0" w:color="auto"/>
      </w:pBdr>
      <w:shd w:val="clear" w:color="auto" w:fill="FFFFFF"/>
      <w:spacing w:before="100" w:beforeAutospacing="1" w:after="100" w:afterAutospacing="1"/>
      <w:jc w:val="center"/>
    </w:pPr>
    <w:rPr>
      <w:rFonts w:ascii="Arial" w:eastAsia="Arial Unicode MS" w:hAnsi="Arial" w:cs="Tahoma"/>
      <w:sz w:val="18"/>
      <w:szCs w:val="18"/>
    </w:rPr>
  </w:style>
  <w:style w:type="paragraph" w:customStyle="1" w:styleId="xl38">
    <w:name w:val="xl38"/>
    <w:basedOn w:val="Normln"/>
    <w:rsid w:val="005E4462"/>
    <w:pPr>
      <w:pBdr>
        <w:left w:val="single" w:sz="4" w:space="0" w:color="auto"/>
        <w:bottom w:val="single" w:sz="8"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sz w:val="16"/>
      <w:szCs w:val="16"/>
    </w:rPr>
  </w:style>
  <w:style w:type="paragraph" w:customStyle="1" w:styleId="xl39">
    <w:name w:val="xl39"/>
    <w:basedOn w:val="Normln"/>
    <w:rsid w:val="005E4462"/>
    <w:pPr>
      <w:pBdr>
        <w:top w:val="single" w:sz="8" w:space="0" w:color="auto"/>
        <w:left w:val="single" w:sz="4" w:space="0" w:color="auto"/>
        <w:right w:val="single" w:sz="8" w:space="0" w:color="auto"/>
      </w:pBdr>
      <w:shd w:val="clear" w:color="auto" w:fill="FFFFFF"/>
      <w:spacing w:before="100" w:beforeAutospacing="1" w:after="100" w:afterAutospacing="1"/>
      <w:jc w:val="center"/>
    </w:pPr>
    <w:rPr>
      <w:rFonts w:ascii="Arial" w:eastAsia="Arial Unicode MS" w:hAnsi="Arial" w:cs="Tahoma"/>
      <w:sz w:val="18"/>
      <w:szCs w:val="18"/>
    </w:rPr>
  </w:style>
  <w:style w:type="paragraph" w:customStyle="1" w:styleId="xl40">
    <w:name w:val="xl40"/>
    <w:basedOn w:val="Normln"/>
    <w:rsid w:val="005E4462"/>
    <w:pPr>
      <w:pBdr>
        <w:left w:val="single" w:sz="8" w:space="0" w:color="auto"/>
        <w:bottom w:val="single" w:sz="8"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sz w:val="16"/>
      <w:szCs w:val="16"/>
    </w:rPr>
  </w:style>
  <w:style w:type="paragraph" w:customStyle="1" w:styleId="xl41">
    <w:name w:val="xl41"/>
    <w:basedOn w:val="Normln"/>
    <w:rsid w:val="005E4462"/>
    <w:pPr>
      <w:pBdr>
        <w:left w:val="single" w:sz="4" w:space="0" w:color="auto"/>
        <w:bottom w:val="single" w:sz="8"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sz w:val="16"/>
      <w:szCs w:val="16"/>
    </w:rPr>
  </w:style>
  <w:style w:type="paragraph" w:customStyle="1" w:styleId="xl42">
    <w:name w:val="xl42"/>
    <w:basedOn w:val="Normln"/>
    <w:rsid w:val="005E4462"/>
    <w:pPr>
      <w:pBdr>
        <w:top w:val="single" w:sz="8" w:space="0" w:color="auto"/>
        <w:left w:val="single" w:sz="8" w:space="0" w:color="auto"/>
        <w:right w:val="single" w:sz="4" w:space="0" w:color="auto"/>
      </w:pBdr>
      <w:shd w:val="clear" w:color="auto" w:fill="FFFFFF"/>
      <w:spacing w:before="100" w:beforeAutospacing="1" w:after="100" w:afterAutospacing="1"/>
      <w:jc w:val="center"/>
    </w:pPr>
    <w:rPr>
      <w:rFonts w:ascii="Arial" w:eastAsia="Arial Unicode MS" w:hAnsi="Arial" w:cs="Tahoma"/>
      <w:sz w:val="18"/>
      <w:szCs w:val="18"/>
    </w:rPr>
  </w:style>
  <w:style w:type="paragraph" w:customStyle="1" w:styleId="xl43">
    <w:name w:val="xl43"/>
    <w:basedOn w:val="Normln"/>
    <w:rsid w:val="005E4462"/>
    <w:pPr>
      <w:pBdr>
        <w:top w:val="single" w:sz="8" w:space="0" w:color="auto"/>
        <w:bottom w:val="single" w:sz="8" w:space="0" w:color="auto"/>
        <w:right w:val="single" w:sz="8" w:space="0" w:color="auto"/>
      </w:pBdr>
      <w:shd w:val="clear" w:color="auto" w:fill="FFFFFF"/>
      <w:spacing w:before="100" w:beforeAutospacing="1" w:after="100" w:afterAutospacing="1"/>
      <w:jc w:val="center"/>
    </w:pPr>
    <w:rPr>
      <w:rFonts w:ascii="Arial Unicode MS" w:eastAsia="Arial Unicode MS" w:hAnsi="Arial Unicode MS" w:cs="Tahoma"/>
    </w:rPr>
  </w:style>
  <w:style w:type="paragraph" w:customStyle="1" w:styleId="xl44">
    <w:name w:val="xl44"/>
    <w:basedOn w:val="Normln"/>
    <w:rsid w:val="005E4462"/>
    <w:pPr>
      <w:shd w:val="clear" w:color="auto" w:fill="FFFFFF"/>
      <w:spacing w:before="100" w:beforeAutospacing="1" w:after="100" w:afterAutospacing="1"/>
      <w:jc w:val="center"/>
      <w:textAlignment w:val="center"/>
    </w:pPr>
    <w:rPr>
      <w:rFonts w:ascii="Arial" w:eastAsia="Arial Unicode MS" w:hAnsi="Arial" w:cs="Tahoma"/>
      <w:sz w:val="16"/>
      <w:szCs w:val="16"/>
    </w:rPr>
  </w:style>
  <w:style w:type="paragraph" w:customStyle="1" w:styleId="xl45">
    <w:name w:val="xl45"/>
    <w:basedOn w:val="Normln"/>
    <w:rsid w:val="005E4462"/>
    <w:pPr>
      <w:pBdr>
        <w:top w:val="single" w:sz="8" w:space="0" w:color="auto"/>
        <w:left w:val="single" w:sz="8" w:space="0" w:color="auto"/>
        <w:right w:val="single" w:sz="8" w:space="0" w:color="auto"/>
      </w:pBdr>
      <w:shd w:val="clear" w:color="auto" w:fill="969696"/>
      <w:spacing w:before="100" w:beforeAutospacing="1" w:after="100" w:afterAutospacing="1"/>
      <w:jc w:val="center"/>
      <w:textAlignment w:val="center"/>
    </w:pPr>
    <w:rPr>
      <w:rFonts w:ascii="Arial" w:eastAsia="Arial Unicode MS" w:hAnsi="Arial" w:cs="Tahoma"/>
      <w:sz w:val="14"/>
      <w:szCs w:val="14"/>
    </w:rPr>
  </w:style>
  <w:style w:type="paragraph" w:customStyle="1" w:styleId="xl46">
    <w:name w:val="xl46"/>
    <w:basedOn w:val="Normln"/>
    <w:rsid w:val="005E4462"/>
    <w:pPr>
      <w:pBdr>
        <w:left w:val="single" w:sz="8" w:space="0" w:color="auto"/>
        <w:right w:val="single" w:sz="8" w:space="0" w:color="auto"/>
      </w:pBdr>
      <w:shd w:val="clear" w:color="auto" w:fill="969696"/>
      <w:spacing w:before="100" w:beforeAutospacing="1" w:after="100" w:afterAutospacing="1"/>
      <w:jc w:val="center"/>
      <w:textAlignment w:val="center"/>
    </w:pPr>
    <w:rPr>
      <w:rFonts w:ascii="Arial" w:eastAsia="Arial Unicode MS" w:hAnsi="Arial" w:cs="Tahoma"/>
      <w:sz w:val="14"/>
      <w:szCs w:val="14"/>
    </w:rPr>
  </w:style>
  <w:style w:type="paragraph" w:customStyle="1" w:styleId="xl47">
    <w:name w:val="xl47"/>
    <w:basedOn w:val="Normln"/>
    <w:rsid w:val="005E4462"/>
    <w:pPr>
      <w:pBdr>
        <w:left w:val="single" w:sz="8" w:space="0" w:color="auto"/>
        <w:right w:val="single" w:sz="8" w:space="0" w:color="auto"/>
      </w:pBdr>
      <w:shd w:val="clear" w:color="auto" w:fill="969696"/>
      <w:spacing w:before="100" w:beforeAutospacing="1" w:after="100" w:afterAutospacing="1"/>
      <w:jc w:val="center"/>
      <w:textAlignment w:val="center"/>
    </w:pPr>
    <w:rPr>
      <w:rFonts w:ascii="Arial" w:eastAsia="Arial Unicode MS" w:hAnsi="Arial" w:cs="Tahoma"/>
      <w:sz w:val="16"/>
      <w:szCs w:val="16"/>
    </w:rPr>
  </w:style>
  <w:style w:type="paragraph" w:customStyle="1" w:styleId="xl48">
    <w:name w:val="xl48"/>
    <w:basedOn w:val="Normln"/>
    <w:rsid w:val="005E4462"/>
    <w:pPr>
      <w:pBdr>
        <w:left w:val="single" w:sz="8" w:space="0" w:color="auto"/>
        <w:right w:val="single" w:sz="8" w:space="0" w:color="auto"/>
      </w:pBdr>
      <w:shd w:val="clear" w:color="auto" w:fill="969696"/>
      <w:spacing w:before="100" w:beforeAutospacing="1" w:after="100" w:afterAutospacing="1"/>
    </w:pPr>
    <w:rPr>
      <w:rFonts w:ascii="Arial Unicode MS" w:eastAsia="Arial Unicode MS" w:hAnsi="Arial Unicode MS" w:cs="Tahoma"/>
    </w:rPr>
  </w:style>
  <w:style w:type="paragraph" w:customStyle="1" w:styleId="xl49">
    <w:name w:val="xl49"/>
    <w:basedOn w:val="Normln"/>
    <w:rsid w:val="005E4462"/>
    <w:pPr>
      <w:pBdr>
        <w:left w:val="single" w:sz="8" w:space="0" w:color="auto"/>
        <w:right w:val="single" w:sz="8" w:space="0" w:color="auto"/>
      </w:pBdr>
      <w:shd w:val="clear" w:color="auto" w:fill="969696"/>
      <w:spacing w:before="100" w:beforeAutospacing="1" w:after="100" w:afterAutospacing="1"/>
      <w:jc w:val="center"/>
      <w:textAlignment w:val="center"/>
    </w:pPr>
    <w:rPr>
      <w:rFonts w:ascii="Arial Unicode MS" w:eastAsia="Arial Unicode MS" w:hAnsi="Arial Unicode MS" w:cs="Tahoma"/>
      <w:sz w:val="16"/>
      <w:szCs w:val="16"/>
    </w:rPr>
  </w:style>
  <w:style w:type="paragraph" w:customStyle="1" w:styleId="xl50">
    <w:name w:val="xl50"/>
    <w:basedOn w:val="Normln"/>
    <w:rsid w:val="005E4462"/>
    <w:pPr>
      <w:pBdr>
        <w:left w:val="single" w:sz="8" w:space="0" w:color="auto"/>
        <w:right w:val="single" w:sz="8" w:space="0" w:color="auto"/>
      </w:pBdr>
      <w:shd w:val="clear" w:color="auto" w:fill="969696"/>
      <w:spacing w:before="100" w:beforeAutospacing="1" w:after="100" w:afterAutospacing="1"/>
      <w:jc w:val="center"/>
      <w:textAlignment w:val="center"/>
    </w:pPr>
    <w:rPr>
      <w:rFonts w:ascii="Arial" w:eastAsia="Arial Unicode MS" w:hAnsi="Arial" w:cs="Tahoma"/>
      <w:sz w:val="16"/>
      <w:szCs w:val="16"/>
    </w:rPr>
  </w:style>
  <w:style w:type="paragraph" w:customStyle="1" w:styleId="xl51">
    <w:name w:val="xl51"/>
    <w:basedOn w:val="Normln"/>
    <w:rsid w:val="005E4462"/>
    <w:pPr>
      <w:pBdr>
        <w:left w:val="single" w:sz="8" w:space="0" w:color="auto"/>
        <w:right w:val="single" w:sz="8" w:space="0" w:color="auto"/>
      </w:pBdr>
      <w:shd w:val="clear" w:color="auto" w:fill="969696"/>
      <w:spacing w:before="100" w:beforeAutospacing="1" w:after="100" w:afterAutospacing="1"/>
      <w:jc w:val="center"/>
      <w:textAlignment w:val="center"/>
    </w:pPr>
    <w:rPr>
      <w:rFonts w:ascii="Arial Unicode MS" w:eastAsia="Arial Unicode MS" w:hAnsi="Arial Unicode MS" w:cs="Tahoma"/>
    </w:rPr>
  </w:style>
  <w:style w:type="paragraph" w:customStyle="1" w:styleId="xl52">
    <w:name w:val="xl52"/>
    <w:basedOn w:val="Normln"/>
    <w:rsid w:val="005E4462"/>
    <w:pPr>
      <w:shd w:val="clear" w:color="auto" w:fill="969696"/>
      <w:spacing w:before="100" w:beforeAutospacing="1" w:after="100" w:afterAutospacing="1"/>
      <w:jc w:val="center"/>
    </w:pPr>
    <w:rPr>
      <w:rFonts w:ascii="Arial" w:eastAsia="Arial Unicode MS" w:hAnsi="Arial" w:cs="Tahoma"/>
      <w:b/>
      <w:bCs/>
    </w:rPr>
  </w:style>
  <w:style w:type="paragraph" w:customStyle="1" w:styleId="xl53">
    <w:name w:val="xl53"/>
    <w:basedOn w:val="Normln"/>
    <w:rsid w:val="005E446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rPr>
  </w:style>
  <w:style w:type="paragraph" w:customStyle="1" w:styleId="xl54">
    <w:name w:val="xl54"/>
    <w:basedOn w:val="Normln"/>
    <w:rsid w:val="005E4462"/>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rPr>
  </w:style>
  <w:style w:type="paragraph" w:customStyle="1" w:styleId="xl55">
    <w:name w:val="xl55"/>
    <w:basedOn w:val="Normln"/>
    <w:rsid w:val="005E4462"/>
    <w:pPr>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rPr>
  </w:style>
  <w:style w:type="paragraph" w:customStyle="1" w:styleId="xl56">
    <w:name w:val="xl56"/>
    <w:basedOn w:val="Normln"/>
    <w:rsid w:val="005E4462"/>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rPr>
  </w:style>
  <w:style w:type="paragraph" w:customStyle="1" w:styleId="xl57">
    <w:name w:val="xl57"/>
    <w:basedOn w:val="Normln"/>
    <w:rsid w:val="005E4462"/>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rPr>
  </w:style>
  <w:style w:type="paragraph" w:customStyle="1" w:styleId="xl58">
    <w:name w:val="xl58"/>
    <w:basedOn w:val="Normln"/>
    <w:rsid w:val="005E4462"/>
    <w:pPr>
      <w:pBdr>
        <w:top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rPr>
  </w:style>
  <w:style w:type="paragraph" w:customStyle="1" w:styleId="xl59">
    <w:name w:val="xl59"/>
    <w:basedOn w:val="Normln"/>
    <w:rsid w:val="005E4462"/>
    <w:pPr>
      <w:pBdr>
        <w:top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sz w:val="12"/>
      <w:szCs w:val="12"/>
    </w:rPr>
  </w:style>
  <w:style w:type="paragraph" w:customStyle="1" w:styleId="xl60">
    <w:name w:val="xl60"/>
    <w:basedOn w:val="Normln"/>
    <w:rsid w:val="005E4462"/>
    <w:pPr>
      <w:pBdr>
        <w:top w:val="single" w:sz="8" w:space="0" w:color="auto"/>
        <w:bottom w:val="single" w:sz="8" w:space="0" w:color="auto"/>
        <w:right w:val="single" w:sz="8" w:space="0" w:color="auto"/>
      </w:pBdr>
      <w:shd w:val="clear" w:color="auto" w:fill="FFFFFF"/>
      <w:spacing w:before="100" w:beforeAutospacing="1" w:after="100" w:afterAutospacing="1"/>
    </w:pPr>
    <w:rPr>
      <w:rFonts w:ascii="Arial Unicode MS" w:eastAsia="Arial Unicode MS" w:hAnsi="Arial Unicode MS" w:cs="Tahoma"/>
    </w:rPr>
  </w:style>
  <w:style w:type="paragraph" w:customStyle="1" w:styleId="xl61">
    <w:name w:val="xl61"/>
    <w:basedOn w:val="Normln"/>
    <w:rsid w:val="005E4462"/>
    <w:pPr>
      <w:pBdr>
        <w:bottom w:val="single" w:sz="8" w:space="0" w:color="auto"/>
        <w:right w:val="single" w:sz="8" w:space="0" w:color="auto"/>
      </w:pBdr>
      <w:shd w:val="clear" w:color="auto" w:fill="FFFFFF"/>
      <w:spacing w:before="100" w:beforeAutospacing="1" w:after="100" w:afterAutospacing="1"/>
    </w:pPr>
    <w:rPr>
      <w:rFonts w:ascii="Arial Unicode MS" w:eastAsia="Arial Unicode MS" w:hAnsi="Arial Unicode MS" w:cs="Tahoma"/>
    </w:rPr>
  </w:style>
  <w:style w:type="paragraph" w:customStyle="1" w:styleId="xl62">
    <w:name w:val="xl62"/>
    <w:basedOn w:val="Normln"/>
    <w:rsid w:val="005E446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Unicode MS" w:eastAsia="Arial Unicode MS" w:hAnsi="Arial Unicode MS" w:cs="Tahoma"/>
      <w:b/>
      <w:bCs/>
    </w:rPr>
  </w:style>
  <w:style w:type="paragraph" w:customStyle="1" w:styleId="xl63">
    <w:name w:val="xl63"/>
    <w:basedOn w:val="Normln"/>
    <w:rsid w:val="005E4462"/>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Unicode MS" w:eastAsia="Arial Unicode MS" w:hAnsi="Arial Unicode MS" w:cs="Tahoma"/>
      <w:b/>
      <w:bCs/>
    </w:rPr>
  </w:style>
  <w:style w:type="paragraph" w:customStyle="1" w:styleId="xl64">
    <w:name w:val="xl64"/>
    <w:basedOn w:val="Normln"/>
    <w:rsid w:val="005E4462"/>
    <w:pPr>
      <w:pBdr>
        <w:top w:val="single" w:sz="8" w:space="0" w:color="auto"/>
      </w:pBdr>
      <w:shd w:val="clear" w:color="auto" w:fill="969696"/>
      <w:spacing w:before="100" w:beforeAutospacing="1" w:after="100" w:afterAutospacing="1"/>
      <w:jc w:val="center"/>
    </w:pPr>
    <w:rPr>
      <w:rFonts w:ascii="Arial" w:eastAsia="Arial Unicode MS" w:hAnsi="Arial" w:cs="Tahoma"/>
    </w:rPr>
  </w:style>
  <w:style w:type="paragraph" w:customStyle="1" w:styleId="xl65">
    <w:name w:val="xl65"/>
    <w:basedOn w:val="Normln"/>
    <w:rsid w:val="005E4462"/>
    <w:pPr>
      <w:pBdr>
        <w:top w:val="single" w:sz="8" w:space="0" w:color="auto"/>
      </w:pBdr>
      <w:shd w:val="clear" w:color="auto" w:fill="969696"/>
      <w:spacing w:before="100" w:beforeAutospacing="1" w:after="100" w:afterAutospacing="1"/>
      <w:jc w:val="center"/>
    </w:pPr>
    <w:rPr>
      <w:rFonts w:ascii="Arial" w:eastAsia="Arial Unicode MS" w:hAnsi="Arial" w:cs="Tahoma"/>
      <w:b/>
      <w:bCs/>
    </w:rPr>
  </w:style>
  <w:style w:type="paragraph" w:customStyle="1" w:styleId="xl66">
    <w:name w:val="xl66"/>
    <w:basedOn w:val="Normln"/>
    <w:rsid w:val="005E4462"/>
    <w:pPr>
      <w:pBdr>
        <w:top w:val="single" w:sz="8" w:space="0" w:color="auto"/>
      </w:pBdr>
      <w:shd w:val="clear" w:color="auto" w:fill="969696"/>
      <w:spacing w:before="100" w:beforeAutospacing="1" w:after="100" w:afterAutospacing="1"/>
      <w:jc w:val="center"/>
      <w:textAlignment w:val="center"/>
    </w:pPr>
    <w:rPr>
      <w:rFonts w:ascii="Arial" w:eastAsia="Arial Unicode MS" w:hAnsi="Arial" w:cs="Tahoma"/>
    </w:rPr>
  </w:style>
  <w:style w:type="paragraph" w:customStyle="1" w:styleId="xl67">
    <w:name w:val="xl67"/>
    <w:basedOn w:val="Normln"/>
    <w:rsid w:val="005E4462"/>
    <w:pPr>
      <w:pBdr>
        <w:top w:val="single" w:sz="8" w:space="0" w:color="auto"/>
        <w:right w:val="single" w:sz="8" w:space="0" w:color="auto"/>
      </w:pBdr>
      <w:shd w:val="clear" w:color="auto" w:fill="969696"/>
      <w:spacing w:before="100" w:beforeAutospacing="1" w:after="100" w:afterAutospacing="1"/>
      <w:jc w:val="center"/>
      <w:textAlignment w:val="center"/>
    </w:pPr>
    <w:rPr>
      <w:rFonts w:ascii="Arial" w:eastAsia="Arial Unicode MS" w:hAnsi="Arial" w:cs="Tahoma"/>
    </w:rPr>
  </w:style>
  <w:style w:type="paragraph" w:customStyle="1" w:styleId="xl68">
    <w:name w:val="xl68"/>
    <w:basedOn w:val="Normln"/>
    <w:rsid w:val="005E446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rPr>
  </w:style>
  <w:style w:type="paragraph" w:customStyle="1" w:styleId="xl69">
    <w:name w:val="xl69"/>
    <w:basedOn w:val="Normln"/>
    <w:rsid w:val="005E446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textAlignment w:val="center"/>
    </w:pPr>
    <w:rPr>
      <w:rFonts w:ascii="Arial Unicode MS" w:eastAsia="Arial Unicode MS" w:hAnsi="Arial Unicode MS" w:cs="Tahoma"/>
      <w:b/>
      <w:bCs/>
    </w:rPr>
  </w:style>
  <w:style w:type="paragraph" w:customStyle="1" w:styleId="xl70">
    <w:name w:val="xl70"/>
    <w:basedOn w:val="Normln"/>
    <w:rsid w:val="005E4462"/>
    <w:pPr>
      <w:pBdr>
        <w:left w:val="single" w:sz="8" w:space="0" w:color="auto"/>
        <w:right w:val="single" w:sz="8" w:space="0" w:color="auto"/>
      </w:pBdr>
      <w:shd w:val="clear" w:color="auto" w:fill="969696"/>
      <w:spacing w:before="100" w:beforeAutospacing="1" w:after="100" w:afterAutospacing="1"/>
      <w:jc w:val="center"/>
    </w:pPr>
    <w:rPr>
      <w:rFonts w:ascii="Arial" w:eastAsia="Arial Unicode MS" w:hAnsi="Arial" w:cs="Tahoma"/>
      <w:b/>
      <w:bCs/>
    </w:rPr>
  </w:style>
  <w:style w:type="paragraph" w:customStyle="1" w:styleId="xl71">
    <w:name w:val="xl71"/>
    <w:basedOn w:val="Normln"/>
    <w:rsid w:val="005E4462"/>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rPr>
  </w:style>
  <w:style w:type="paragraph" w:customStyle="1" w:styleId="xl72">
    <w:name w:val="xl72"/>
    <w:basedOn w:val="Normln"/>
    <w:rsid w:val="005E4462"/>
    <w:pPr>
      <w:pBdr>
        <w:top w:val="single" w:sz="4" w:space="0" w:color="auto"/>
        <w:left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rPr>
  </w:style>
  <w:style w:type="paragraph" w:customStyle="1" w:styleId="xl73">
    <w:name w:val="xl73"/>
    <w:basedOn w:val="Normln"/>
    <w:rsid w:val="005E4462"/>
    <w:pPr>
      <w:pBdr>
        <w:top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rPr>
  </w:style>
  <w:style w:type="paragraph" w:customStyle="1" w:styleId="xl74">
    <w:name w:val="xl74"/>
    <w:basedOn w:val="Normln"/>
    <w:rsid w:val="005E4462"/>
    <w:pPr>
      <w:pBdr>
        <w:top w:val="single" w:sz="4" w:space="0" w:color="auto"/>
        <w:left w:val="single" w:sz="4" w:space="0" w:color="auto"/>
        <w:right w:val="single" w:sz="4" w:space="0" w:color="auto"/>
      </w:pBdr>
      <w:shd w:val="clear" w:color="auto" w:fill="FFFFFF"/>
      <w:spacing w:before="100" w:beforeAutospacing="1" w:after="100" w:afterAutospacing="1"/>
      <w:textAlignment w:val="center"/>
    </w:pPr>
    <w:rPr>
      <w:rFonts w:ascii="Arial Unicode MS" w:eastAsia="Arial Unicode MS" w:hAnsi="Arial Unicode MS" w:cs="Tahoma"/>
      <w:b/>
      <w:bCs/>
    </w:rPr>
  </w:style>
  <w:style w:type="paragraph" w:customStyle="1" w:styleId="xl75">
    <w:name w:val="xl75"/>
    <w:basedOn w:val="Normln"/>
    <w:rsid w:val="005E4462"/>
    <w:pPr>
      <w:pBdr>
        <w:left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Tahoma"/>
      <w:b/>
      <w:bCs/>
    </w:rPr>
  </w:style>
  <w:style w:type="paragraph" w:customStyle="1" w:styleId="xl76">
    <w:name w:val="xl76"/>
    <w:basedOn w:val="Normln"/>
    <w:rsid w:val="005E4462"/>
    <w:pPr>
      <w:pBdr>
        <w:top w:val="single" w:sz="4" w:space="0" w:color="auto"/>
        <w:bottom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rPr>
  </w:style>
  <w:style w:type="paragraph" w:customStyle="1" w:styleId="xl77">
    <w:name w:val="xl77"/>
    <w:basedOn w:val="Normln"/>
    <w:rsid w:val="005E4462"/>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rPr>
  </w:style>
  <w:style w:type="paragraph" w:customStyle="1" w:styleId="xl78">
    <w:name w:val="xl78"/>
    <w:basedOn w:val="Normln"/>
    <w:rsid w:val="005E4462"/>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Tahoma"/>
      <w:sz w:val="16"/>
      <w:szCs w:val="16"/>
    </w:rPr>
  </w:style>
  <w:style w:type="character" w:styleId="Sledovanodkaz">
    <w:name w:val="FollowedHyperlink"/>
    <w:basedOn w:val="Standardnpsmoodstavce"/>
    <w:semiHidden/>
    <w:rsid w:val="005E4462"/>
    <w:rPr>
      <w:color w:val="800080"/>
      <w:u w:val="single"/>
    </w:rPr>
  </w:style>
  <w:style w:type="character" w:styleId="Zdraznn">
    <w:name w:val="Emphasis"/>
    <w:basedOn w:val="Standardnpsmoodstavce"/>
    <w:rsid w:val="005E4462"/>
    <w:rPr>
      <w:i/>
      <w:iCs/>
    </w:rPr>
  </w:style>
  <w:style w:type="paragraph" w:styleId="Normlnodsazen">
    <w:name w:val="Normal Indent"/>
    <w:basedOn w:val="Normln"/>
    <w:semiHidden/>
    <w:rsid w:val="005E4462"/>
    <w:pPr>
      <w:spacing w:after="120"/>
      <w:jc w:val="both"/>
    </w:pPr>
    <w:rPr>
      <w:rFonts w:ascii="Arial" w:eastAsia="Times New Roman" w:hAnsi="Arial" w:cs="Times New Roman"/>
      <w:sz w:val="20"/>
      <w:szCs w:val="20"/>
      <w:lang w:val="sk-SK" w:eastAsia="sk-SK"/>
    </w:rPr>
  </w:style>
  <w:style w:type="paragraph" w:customStyle="1" w:styleId="Dokumentinfos">
    <w:name w:val="Dokumentinfos"/>
    <w:basedOn w:val="Normln"/>
    <w:rsid w:val="005E4462"/>
    <w:pPr>
      <w:spacing w:before="120" w:after="120"/>
    </w:pPr>
    <w:rPr>
      <w:rFonts w:ascii="Arial" w:eastAsia="Times New Roman" w:hAnsi="Arial" w:cs="Arial"/>
      <w:noProof/>
      <w:sz w:val="20"/>
      <w:szCs w:val="20"/>
      <w:lang w:val="en-GB" w:eastAsia="de-DE"/>
    </w:rPr>
  </w:style>
  <w:style w:type="paragraph" w:styleId="Prosttext">
    <w:name w:val="Plain Text"/>
    <w:basedOn w:val="Normln"/>
    <w:link w:val="ProsttextChar"/>
    <w:uiPriority w:val="99"/>
    <w:rsid w:val="005E4462"/>
    <w:rPr>
      <w:rFonts w:ascii="Courier New" w:eastAsia="Times New Roman" w:hAnsi="Courier New" w:cs="Courier New"/>
      <w:sz w:val="20"/>
      <w:szCs w:val="20"/>
    </w:rPr>
  </w:style>
  <w:style w:type="character" w:customStyle="1" w:styleId="ProsttextChar">
    <w:name w:val="Prostý text Char"/>
    <w:basedOn w:val="Standardnpsmoodstavce"/>
    <w:link w:val="Prosttext"/>
    <w:uiPriority w:val="99"/>
    <w:rsid w:val="005E4462"/>
    <w:rPr>
      <w:rFonts w:ascii="Courier New" w:eastAsia="Times New Roman" w:hAnsi="Courier New" w:cs="Courier New"/>
      <w:sz w:val="20"/>
      <w:szCs w:val="20"/>
      <w:lang w:eastAsia="cs-CZ"/>
    </w:rPr>
  </w:style>
  <w:style w:type="paragraph" w:customStyle="1" w:styleId="Nadpis2odrkaa">
    <w:name w:val="Nadpis 2 + odrážka a)"/>
    <w:basedOn w:val="Nadpis3"/>
    <w:rsid w:val="005E4462"/>
    <w:pPr>
      <w:keepLines w:val="0"/>
      <w:numPr>
        <w:numId w:val="5"/>
      </w:numPr>
      <w:spacing w:before="360" w:after="240"/>
    </w:pPr>
    <w:rPr>
      <w:rFonts w:ascii="Arial" w:eastAsia="Times New Roman" w:hAnsi="Arial" w:cs="Arial"/>
      <w:color w:val="auto"/>
      <w:sz w:val="26"/>
      <w:szCs w:val="26"/>
    </w:rPr>
  </w:style>
  <w:style w:type="paragraph" w:styleId="Bezmezer">
    <w:name w:val="No Spacing"/>
    <w:uiPriority w:val="1"/>
    <w:qFormat/>
    <w:rsid w:val="005E4462"/>
    <w:pPr>
      <w:spacing w:after="0" w:line="240" w:lineRule="auto"/>
    </w:pPr>
  </w:style>
  <w:style w:type="paragraph" w:customStyle="1" w:styleId="Default">
    <w:name w:val="Default"/>
    <w:rsid w:val="005E4462"/>
    <w:pPr>
      <w:autoSpaceDE w:val="0"/>
      <w:autoSpaceDN w:val="0"/>
      <w:adjustRightInd w:val="0"/>
      <w:spacing w:after="0" w:line="240" w:lineRule="auto"/>
    </w:pPr>
    <w:rPr>
      <w:rFonts w:ascii="Arial" w:eastAsia="Times New Roman" w:hAnsi="Arial" w:cs="Arial"/>
      <w:color w:val="000000"/>
      <w:sz w:val="24"/>
      <w:szCs w:val="24"/>
      <w:lang w:eastAsia="cs-CZ"/>
    </w:rPr>
  </w:style>
  <w:style w:type="character" w:styleId="Odkaznakoment">
    <w:name w:val="annotation reference"/>
    <w:basedOn w:val="Standardnpsmoodstavce"/>
    <w:rsid w:val="005E4462"/>
    <w:rPr>
      <w:sz w:val="16"/>
      <w:szCs w:val="16"/>
    </w:rPr>
  </w:style>
  <w:style w:type="paragraph" w:styleId="Textkomente">
    <w:name w:val="annotation text"/>
    <w:basedOn w:val="Normln"/>
    <w:link w:val="TextkomenteChar"/>
    <w:rsid w:val="005E4462"/>
    <w:rPr>
      <w:rFonts w:eastAsia="Times New Roman" w:cs="Times New Roman"/>
      <w:sz w:val="20"/>
      <w:szCs w:val="20"/>
      <w:lang w:eastAsia="en-US"/>
    </w:rPr>
  </w:style>
  <w:style w:type="character" w:customStyle="1" w:styleId="TextkomenteChar">
    <w:name w:val="Text komentáře Char"/>
    <w:basedOn w:val="Standardnpsmoodstavce"/>
    <w:link w:val="Textkomente"/>
    <w:rsid w:val="005E4462"/>
    <w:rPr>
      <w:rFonts w:ascii="Times New Roman" w:eastAsia="Times New Roman" w:hAnsi="Times New Roman" w:cs="Times New Roman"/>
      <w:sz w:val="20"/>
      <w:szCs w:val="20"/>
    </w:rPr>
  </w:style>
  <w:style w:type="character" w:customStyle="1" w:styleId="FontStyle54">
    <w:name w:val="Font Style54"/>
    <w:basedOn w:val="Standardnpsmoodstavce"/>
    <w:uiPriority w:val="99"/>
    <w:rsid w:val="005E4462"/>
    <w:rPr>
      <w:rFonts w:ascii="Times New Roman" w:hAnsi="Times New Roman" w:cs="Times New Roman"/>
      <w:b/>
      <w:bCs/>
      <w:color w:val="000000"/>
      <w:sz w:val="22"/>
      <w:szCs w:val="22"/>
    </w:rPr>
  </w:style>
  <w:style w:type="paragraph" w:styleId="Pedmtkomente">
    <w:name w:val="annotation subject"/>
    <w:basedOn w:val="Textkomente"/>
    <w:next w:val="Textkomente"/>
    <w:link w:val="PedmtkomenteChar"/>
    <w:uiPriority w:val="99"/>
    <w:semiHidden/>
    <w:unhideWhenUsed/>
    <w:rsid w:val="005E4462"/>
    <w:rPr>
      <w:rFonts w:ascii="Arial" w:hAnsi="Arial" w:cs="Arial"/>
      <w:b/>
      <w:bCs/>
      <w:lang w:eastAsia="cs-CZ"/>
    </w:rPr>
  </w:style>
  <w:style w:type="character" w:customStyle="1" w:styleId="PedmtkomenteChar">
    <w:name w:val="Předmět komentáře Char"/>
    <w:basedOn w:val="TextkomenteChar"/>
    <w:link w:val="Pedmtkomente"/>
    <w:uiPriority w:val="99"/>
    <w:semiHidden/>
    <w:rsid w:val="005E4462"/>
    <w:rPr>
      <w:rFonts w:ascii="Arial" w:eastAsia="Times New Roman" w:hAnsi="Arial" w:cs="Arial"/>
      <w:b/>
      <w:bCs/>
      <w:sz w:val="20"/>
      <w:szCs w:val="20"/>
      <w:lang w:eastAsia="cs-CZ"/>
    </w:rPr>
  </w:style>
  <w:style w:type="paragraph" w:styleId="Podnadpis">
    <w:name w:val="Subtitle"/>
    <w:basedOn w:val="Normln"/>
    <w:link w:val="PodnadpisChar"/>
    <w:qFormat/>
    <w:rsid w:val="005E4462"/>
    <w:pPr>
      <w:jc w:val="center"/>
    </w:pPr>
    <w:rPr>
      <w:rFonts w:eastAsia="Times New Roman" w:cs="Times New Roman"/>
      <w:b/>
      <w:bCs/>
      <w:lang w:eastAsia="en-US"/>
    </w:rPr>
  </w:style>
  <w:style w:type="character" w:customStyle="1" w:styleId="PodnadpisChar">
    <w:name w:val="Podnadpis Char"/>
    <w:basedOn w:val="Standardnpsmoodstavce"/>
    <w:link w:val="Podnadpis"/>
    <w:rsid w:val="005E4462"/>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lcf76f155ced4ddcb4097134ff3c332f xmlns="1b0a2e31-377b-4a4f-8b74-191dd8e2e1a2">
      <Terms xmlns="http://schemas.microsoft.com/office/infopath/2007/PartnerControls"/>
    </lcf76f155ced4ddcb4097134ff3c332f>
    <Objednatel xmlns="1b0a2e31-377b-4a4f-8b74-191dd8e2e1a2" xsi:nil="true"/>
    <CanvasContent1 xmlns="http://schemas.microsoft.com/sharepoint/v3" xsi:nil="true"/>
    <BannerImageUrl xmlns="http://schemas.microsoft.com/sharepoint/v3">
      <Url xsi:nil="true"/>
      <Description xsi:nil="true"/>
    </BannerImageUrl>
    <Odkaz xmlns="1b0a2e31-377b-4a4f-8b74-191dd8e2e1a2">
      <Url xsi:nil="true"/>
      <Description xsi:nil="true"/>
    </Odkaz>
    <_Flow_SignoffStatus xmlns="1b0a2e31-377b-4a4f-8b74-191dd8e2e1a2" xsi:nil="true"/>
    <PageLayoutType xmlns="http://schemas.microsoft.com/sharepoint/v3" xsi:nil="true"/>
    <Dynamics xmlns="1b0a2e31-377b-4a4f-8b74-191dd8e2e1a2">
      <Url xsi:nil="true"/>
      <Description xsi:nil="true"/>
    </Dynamics>
    <Vlastn_x00ed_kkontraktu xmlns="1b0a2e31-377b-4a4f-8b74-191dd8e2e1a2" xsi:nil="true"/>
    <BannerImageOffset xmlns="http://schemas.microsoft.com/sharepoint/v3" xsi:nil="true"/>
    <A xmlns="1b0a2e31-377b-4a4f-8b74-191dd8e2e1a2">
      <Url xsi:nil="true"/>
      <Description xsi:nil="true"/>
    </A>
    <TaxCatchAll xmlns="1c5afdd9-10a7-4471-939e-3b6fefddb120" xsi:nil="true"/>
    <Pozn_x00e1_mka xmlns="1b0a2e31-377b-4a4f-8b74-191dd8e2e1a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EEB007-4A11-4157-B420-D5872D608935}">
  <ds:schemaRefs>
    <ds:schemaRef ds:uri="http://schemas.microsoft.com/sharepoint/v3/contenttype/forms"/>
  </ds:schemaRefs>
</ds:datastoreItem>
</file>

<file path=customXml/itemProps2.xml><?xml version="1.0" encoding="utf-8"?>
<ds:datastoreItem xmlns:ds="http://schemas.openxmlformats.org/officeDocument/2006/customXml" ds:itemID="{B4379A47-11ED-4402-AF8D-3DF775ED0F51}">
  <ds:schemaRefs>
    <ds:schemaRef ds:uri="http://schemas.openxmlformats.org/officeDocument/2006/bibliography"/>
  </ds:schemaRefs>
</ds:datastoreItem>
</file>

<file path=customXml/itemProps3.xml><?xml version="1.0" encoding="utf-8"?>
<ds:datastoreItem xmlns:ds="http://schemas.openxmlformats.org/officeDocument/2006/customXml" ds:itemID="{78DA158C-8FD0-45B3-8AEF-CFF0C2B45DFE}">
  <ds:schemaRefs>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purl.org/dc/dcmitype/"/>
    <ds:schemaRef ds:uri="http://www.w3.org/XML/1998/namespace"/>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F51143DE-8B42-4C83-91AA-774E06CB9968}"/>
</file>

<file path=docProps/app.xml><?xml version="1.0" encoding="utf-8"?>
<Properties xmlns="http://schemas.openxmlformats.org/officeDocument/2006/extended-properties" xmlns:vt="http://schemas.openxmlformats.org/officeDocument/2006/docPropsVTypes">
  <Template>Normal</Template>
  <TotalTime>0</TotalTime>
  <Pages>13</Pages>
  <Words>5058</Words>
  <Characters>29844</Characters>
  <Application>Microsoft Office Word</Application>
  <DocSecurity>0</DocSecurity>
  <Lines>248</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Lidl Stiftung &amp; Co. KG</Company>
  <LinksUpToDate>false</LinksUpToDate>
  <CharactersWithSpaces>34833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hild</dc:creator>
  <cp:keywords/>
  <dc:description/>
  <cp:lastModifiedBy>Jitka Železná</cp:lastModifiedBy>
  <cp:revision>4</cp:revision>
  <cp:lastPrinted>2014-02-10T07:25:00Z</cp:lastPrinted>
  <dcterms:created xsi:type="dcterms:W3CDTF">2018-04-06T08:02:00Z</dcterms:created>
  <dcterms:modified xsi:type="dcterms:W3CDTF">2022-07-22T09:15:00Z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Ref">
    <vt:lpwstr>M10022172/1</vt:lpwstr>
  </property>
  <property fmtid="{D5CDD505-2E9C-101B-9397-08002B2CF9AE}" pid="3" name="WS_REF_OLD">
    <vt:lpwstr>M10022172/1</vt:lpwstr>
  </property>
  <property fmtid="{D5CDD505-2E9C-101B-9397-08002B2CF9AE}" pid="4" name="ContentTypeId">
    <vt:lpwstr>0x010100D6D02840B944C546A8FFB3BEE68E8FD7</vt:lpwstr>
  </property>
</Properties>
</file>